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9EB0B8" w14:textId="09FC9E57"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9A0E15">
        <w:rPr>
          <w:sz w:val="24"/>
          <w:szCs w:val="24"/>
        </w:rPr>
        <w:t>2</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bookmarkStart w:id="0" w:name="_GoBack"/>
      <w:r w:rsidR="00ED3E2C" w:rsidRPr="00ED3E2C">
        <w:rPr>
          <w:rFonts w:eastAsia="SimSun"/>
          <w:sz w:val="24"/>
          <w:szCs w:val="24"/>
          <w:lang w:eastAsia="zh-CN"/>
        </w:rPr>
        <w:t>2306349</w:t>
      </w:r>
      <w:bookmarkEnd w:id="0"/>
    </w:p>
    <w:p w14:paraId="010C0F18" w14:textId="02366CBA" w:rsidR="00656168" w:rsidRDefault="00656168" w:rsidP="00656168">
      <w:pPr>
        <w:pStyle w:val="a4"/>
        <w:jc w:val="both"/>
        <w:rPr>
          <w:sz w:val="24"/>
          <w:szCs w:val="24"/>
        </w:rPr>
      </w:pPr>
      <w:r w:rsidRPr="002B29EF">
        <w:rPr>
          <w:sz w:val="24"/>
          <w:szCs w:val="24"/>
          <w:lang w:eastAsia="ko-KR"/>
        </w:rPr>
        <w:t>Incheon, Korea, 22-26 May, 2023</w:t>
      </w:r>
    </w:p>
    <w:p w14:paraId="76914CAB" w14:textId="77777777" w:rsidR="00F832D9" w:rsidRDefault="00F832D9" w:rsidP="00ED3E2C">
      <w:pPr>
        <w:pStyle w:val="a4"/>
        <w:jc w:val="both"/>
        <w:rPr>
          <w:rFonts w:cs="Arial"/>
          <w:b w:val="0"/>
          <w:bCs/>
          <w:sz w:val="22"/>
        </w:rPr>
      </w:pPr>
    </w:p>
    <w:p w14:paraId="3F374158" w14:textId="2231528E"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923729">
        <w:rPr>
          <w:rFonts w:ascii="Arial" w:hAnsi="Arial" w:cs="Arial" w:hint="eastAsia"/>
          <w:b/>
          <w:bCs/>
          <w:sz w:val="24"/>
          <w:lang w:eastAsia="ko-KR"/>
        </w:rPr>
        <w:t>Signalling aspects</w:t>
      </w:r>
      <w:r w:rsidR="00750896">
        <w:rPr>
          <w:rFonts w:ascii="Arial" w:hAnsi="Arial" w:cs="Arial"/>
          <w:b/>
          <w:bCs/>
          <w:sz w:val="24"/>
          <w:lang w:eastAsia="ko-KR"/>
        </w:rPr>
        <w:t xml:space="preserve"> </w:t>
      </w:r>
      <w:r w:rsidR="00B654B2">
        <w:rPr>
          <w:rFonts w:ascii="Arial" w:hAnsi="Arial" w:cs="Arial"/>
          <w:b/>
          <w:bCs/>
          <w:sz w:val="24"/>
          <w:lang w:eastAsia="ko-KR"/>
        </w:rPr>
        <w:t>on</w:t>
      </w:r>
      <w:r w:rsidR="00750896">
        <w:rPr>
          <w:rFonts w:ascii="Arial" w:hAnsi="Arial" w:cs="Arial"/>
          <w:b/>
          <w:bCs/>
          <w:sz w:val="24"/>
          <w:lang w:eastAsia="ko-KR"/>
        </w:rPr>
        <w:t xml:space="preserve"> support </w:t>
      </w:r>
      <w:r w:rsidR="008167EB">
        <w:rPr>
          <w:rFonts w:ascii="Arial" w:hAnsi="Arial" w:cs="Arial"/>
          <w:b/>
          <w:bCs/>
          <w:sz w:val="24"/>
          <w:lang w:eastAsia="ko-KR"/>
        </w:rPr>
        <w:t xml:space="preserve">of </w:t>
      </w:r>
      <w:r w:rsidR="002F5C14">
        <w:rPr>
          <w:rFonts w:ascii="Arial" w:hAnsi="Arial" w:cs="Arial"/>
          <w:b/>
          <w:bCs/>
          <w:sz w:val="24"/>
          <w:lang w:eastAsia="ko-KR"/>
        </w:rPr>
        <w:t>PRACH repetition</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3CA215A8"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D429C7">
        <w:rPr>
          <w:rFonts w:ascii="Arial" w:hAnsi="Arial" w:cs="Arial"/>
          <w:b/>
          <w:bCs/>
          <w:sz w:val="24"/>
        </w:rPr>
        <w:t>7</w:t>
      </w:r>
      <w:r>
        <w:rPr>
          <w:rFonts w:ascii="Arial" w:hAnsi="Arial" w:cs="Arial"/>
          <w:b/>
          <w:bCs/>
          <w:sz w:val="24"/>
        </w:rPr>
        <w:t>.</w:t>
      </w:r>
      <w:r w:rsidR="00D429C7">
        <w:rPr>
          <w:rFonts w:ascii="Arial" w:hAnsi="Arial" w:cs="Arial"/>
          <w:b/>
          <w:bCs/>
          <w:sz w:val="24"/>
        </w:rPr>
        <w:t>21</w:t>
      </w:r>
      <w:r w:rsidR="001D3C0B">
        <w:rPr>
          <w:rFonts w:ascii="Arial" w:hAnsi="Arial" w:cs="Arial"/>
          <w:b/>
          <w:bCs/>
          <w:sz w:val="24"/>
        </w:rPr>
        <w:t>.</w:t>
      </w:r>
      <w:r w:rsidR="00D429C7">
        <w:rPr>
          <w:rFonts w:ascii="Arial" w:hAnsi="Arial" w:cs="Arial"/>
          <w:b/>
          <w:bCs/>
          <w:sz w:val="24"/>
        </w:rPr>
        <w:t>2</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72A4C034" w:rsidR="001D3C0B" w:rsidRPr="001C6F63" w:rsidRDefault="004C4435">
      <w:pPr>
        <w:rPr>
          <w:lang w:eastAsia="ko-KR"/>
        </w:rPr>
      </w:pPr>
      <w:r>
        <w:rPr>
          <w:lang w:eastAsia="ko-KR"/>
        </w:rPr>
        <w:t xml:space="preserve">In </w:t>
      </w:r>
      <w:r w:rsidR="00DA1D99" w:rsidRPr="00DA1D99">
        <w:rPr>
          <w:lang w:eastAsia="ko-KR"/>
        </w:rPr>
        <w:t>NR coverage enhancements</w:t>
      </w:r>
      <w:r w:rsidR="00B30CBA">
        <w:rPr>
          <w:lang w:eastAsia="ko-KR"/>
        </w:rPr>
        <w:t xml:space="preserve">, it is agreed to support </w:t>
      </w:r>
      <w:r w:rsidR="002F5C14">
        <w:rPr>
          <w:lang w:eastAsia="ko-KR"/>
        </w:rPr>
        <w:t>PRACH repetition</w:t>
      </w:r>
      <w:r w:rsidR="00DA1D99">
        <w:rPr>
          <w:lang w:eastAsia="ko-KR"/>
        </w:rPr>
        <w:t>, at least for same beams</w:t>
      </w:r>
      <w:r w:rsidR="00B30CBA">
        <w:rPr>
          <w:lang w:eastAsia="ko-KR"/>
        </w:rPr>
        <w:t xml:space="preserve">. </w:t>
      </w:r>
      <w:r w:rsidR="00AC3E0E">
        <w:rPr>
          <w:lang w:eastAsia="ko-KR"/>
        </w:rPr>
        <w:t xml:space="preserve">The corresponding objective in </w:t>
      </w:r>
      <w:r w:rsidR="00AC3E0E" w:rsidRPr="001C6F63">
        <w:rPr>
          <w:lang w:eastAsia="ko-KR"/>
        </w:rPr>
        <w:t>WID</w:t>
      </w:r>
      <w:r w:rsidR="00903A6F">
        <w:rPr>
          <w:lang w:eastAsia="ko-KR"/>
        </w:rPr>
        <w:t xml:space="preserve"> [1]</w:t>
      </w:r>
      <w:r w:rsidR="00AC3E0E" w:rsidRPr="001C6F63">
        <w:rPr>
          <w:lang w:eastAsia="ko-KR"/>
        </w:rPr>
        <w:t xml:space="preserve"> is as follows</w:t>
      </w:r>
      <w:r w:rsidR="00DA1D99">
        <w:rPr>
          <w:lang w:eastAsia="ko-KR"/>
        </w:rPr>
        <w:t>:</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489F9D7" w14:textId="77777777" w:rsidR="00750896" w:rsidRPr="00C319E5" w:rsidRDefault="00750896" w:rsidP="00750896">
            <w:pPr>
              <w:jc w:val="both"/>
              <w:rPr>
                <w:iCs/>
                <w:lang w:val="en-US"/>
              </w:rPr>
            </w:pPr>
            <w:r w:rsidRPr="00C319E5">
              <w:rPr>
                <w:iCs/>
                <w:lang w:val="en-US"/>
              </w:rPr>
              <w:t xml:space="preserve">The objective of this work item is to specify </w:t>
            </w:r>
            <w:r w:rsidRPr="008F6BB8">
              <w:rPr>
                <w:rFonts w:eastAsia="SimSun" w:hint="eastAsia"/>
                <w:iCs/>
                <w:lang w:val="en-US" w:eastAsia="zh-CN"/>
              </w:rPr>
              <w:t>further uplink coverage enhancements</w:t>
            </w:r>
            <w:r w:rsidRPr="00C319E5">
              <w:rPr>
                <w:iCs/>
                <w:lang w:val="en-US"/>
              </w:rPr>
              <w:t xml:space="preserve"> for </w:t>
            </w:r>
            <w:r>
              <w:rPr>
                <w:iCs/>
                <w:lang w:val="en-US"/>
              </w:rPr>
              <w:t>PRACH</w:t>
            </w:r>
            <w:r w:rsidRPr="006949AE">
              <w:rPr>
                <w:iCs/>
                <w:lang w:val="en-US"/>
              </w:rPr>
              <w:t>, power domain</w:t>
            </w:r>
            <w:r w:rsidRPr="008F6BB8">
              <w:rPr>
                <w:rFonts w:eastAsia="SimSun" w:hint="eastAsia"/>
                <w:iCs/>
                <w:lang w:val="en-US" w:eastAsia="zh-CN"/>
              </w:rPr>
              <w:t xml:space="preserve"> and</w:t>
            </w:r>
            <w:r w:rsidRPr="006949AE">
              <w:rPr>
                <w:iCs/>
                <w:lang w:val="en-US"/>
              </w:rPr>
              <w:t xml:space="preserve"> DFT-S-OFDM.</w:t>
            </w:r>
            <w:r w:rsidRPr="00C319E5">
              <w:rPr>
                <w:iCs/>
                <w:lang w:val="en-US"/>
              </w:rPr>
              <w:t xml:space="preserve"> </w:t>
            </w:r>
          </w:p>
          <w:p w14:paraId="2C427B42" w14:textId="77777777" w:rsidR="00750896" w:rsidRPr="008F6BB8" w:rsidRDefault="00750896" w:rsidP="00750896">
            <w:pPr>
              <w:rPr>
                <w:rFonts w:eastAsia="SimSun"/>
                <w:iCs/>
                <w:lang w:val="en-US" w:eastAsia="zh-CN"/>
              </w:rPr>
            </w:pPr>
            <w:r w:rsidRPr="00C319E5">
              <w:rPr>
                <w:iCs/>
                <w:lang w:val="en-US"/>
              </w:rPr>
              <w:t>The detailed objectives of the work item are as follows:</w:t>
            </w:r>
          </w:p>
          <w:p w14:paraId="0D7F57C4" w14:textId="77777777" w:rsidR="00750896" w:rsidRDefault="00750896" w:rsidP="00750896">
            <w:pPr>
              <w:numPr>
                <w:ilvl w:val="0"/>
                <w:numId w:val="24"/>
              </w:numPr>
              <w:overflowPunct/>
              <w:autoSpaceDE/>
              <w:autoSpaceDN/>
              <w:adjustRightInd/>
              <w:spacing w:before="120" w:after="120" w:line="276" w:lineRule="auto"/>
              <w:jc w:val="both"/>
              <w:textAlignment w:val="auto"/>
              <w:rPr>
                <w:rFonts w:eastAsia="SimSun"/>
                <w:lang w:val="en-US" w:eastAsia="zh-CN"/>
              </w:rPr>
            </w:pPr>
            <w:r w:rsidRPr="00385943">
              <w:rPr>
                <w:rFonts w:eastAsia="SimSun" w:hint="eastAsia"/>
                <w:highlight w:val="yellow"/>
                <w:lang w:val="en-US" w:eastAsia="zh-CN"/>
              </w:rPr>
              <w:t>S</w:t>
            </w:r>
            <w:r w:rsidRPr="00385943">
              <w:rPr>
                <w:rFonts w:eastAsia="SimSun"/>
                <w:highlight w:val="yellow"/>
                <w:lang w:val="en-US" w:eastAsia="zh-CN"/>
              </w:rPr>
              <w:t>pecify following PRACH coverage enhancements (RAN1, RAN2)</w:t>
            </w:r>
          </w:p>
          <w:p w14:paraId="6956A3F0" w14:textId="77777777" w:rsidR="00750896" w:rsidRPr="00750896" w:rsidRDefault="00750896" w:rsidP="00750896">
            <w:pPr>
              <w:numPr>
                <w:ilvl w:val="1"/>
                <w:numId w:val="24"/>
              </w:numPr>
              <w:overflowPunct/>
              <w:autoSpaceDE/>
              <w:autoSpaceDN/>
              <w:adjustRightInd/>
              <w:spacing w:before="120" w:after="120" w:line="276" w:lineRule="auto"/>
              <w:jc w:val="both"/>
              <w:textAlignment w:val="auto"/>
              <w:rPr>
                <w:rFonts w:eastAsia="SimSun"/>
                <w:highlight w:val="yellow"/>
                <w:lang w:eastAsia="zh-CN"/>
              </w:rPr>
            </w:pPr>
            <w:r w:rsidRPr="00750896">
              <w:rPr>
                <w:iCs/>
                <w:highlight w:val="yellow"/>
                <w:lang w:val="en-US"/>
              </w:rPr>
              <w:t xml:space="preserve">Multiple PRACH transmissions with same beams </w:t>
            </w:r>
            <w:r w:rsidRPr="00750896">
              <w:rPr>
                <w:rFonts w:eastAsia="SimSun" w:hint="eastAsia"/>
                <w:iCs/>
                <w:highlight w:val="yellow"/>
                <w:lang w:val="en-US" w:eastAsia="zh-CN"/>
              </w:rPr>
              <w:t xml:space="preserve">for </w:t>
            </w:r>
            <w:r w:rsidRPr="00750896">
              <w:rPr>
                <w:iCs/>
                <w:highlight w:val="yellow"/>
                <w:lang w:val="en-US"/>
              </w:rPr>
              <w:t>4-step RACH procedure</w:t>
            </w:r>
          </w:p>
          <w:p w14:paraId="3BDC0EB2" w14:textId="77777777" w:rsid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042C9AB5" w14:textId="77777777" w:rsid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FR2, </w:t>
            </w:r>
            <w:r>
              <w:rPr>
                <w:iCs/>
                <w:lang w:val="en-US"/>
              </w:rPr>
              <w:t>and</w:t>
            </w:r>
            <w:r w:rsidRPr="007843FE">
              <w:rPr>
                <w:iCs/>
                <w:lang w:val="en-US"/>
              </w:rPr>
              <w:t xml:space="preserve"> can also apply to FR1 when applicable.</w:t>
            </w:r>
          </w:p>
          <w:p w14:paraId="4BD99276" w14:textId="57A4690C" w:rsidR="00AC3E0E" w:rsidRPr="00750896" w:rsidRDefault="00750896" w:rsidP="00750896">
            <w:pPr>
              <w:numPr>
                <w:ilvl w:val="1"/>
                <w:numId w:val="24"/>
              </w:numPr>
              <w:overflowPunct/>
              <w:autoSpaceDE/>
              <w:autoSpaceDN/>
              <w:adjustRightInd/>
              <w:spacing w:before="120" w:after="120" w:line="276" w:lineRule="auto"/>
              <w:jc w:val="both"/>
              <w:textAlignment w:val="auto"/>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formats</w:t>
            </w:r>
            <w:r w:rsidRPr="00E74766">
              <w:rPr>
                <w:rFonts w:eastAsia="SimSun" w:hint="eastAsia"/>
                <w:iCs/>
                <w:lang w:val="en-US" w:eastAsia="zh-CN"/>
              </w:rPr>
              <w:t xml:space="preserve">, and </w:t>
            </w:r>
            <w:r w:rsidRPr="008E41E9">
              <w:rPr>
                <w:rFonts w:eastAsia="SimSun"/>
                <w:szCs w:val="21"/>
              </w:rPr>
              <w:t>can also apply to other formats</w:t>
            </w:r>
            <w:r w:rsidRPr="007843FE">
              <w:rPr>
                <w:iCs/>
                <w:lang w:val="en-US"/>
              </w:rPr>
              <w:t xml:space="preserve"> when applicable.</w:t>
            </w:r>
          </w:p>
        </w:tc>
      </w:tr>
    </w:tbl>
    <w:p w14:paraId="76CA7B75" w14:textId="6D81A1F6" w:rsidR="003334B3" w:rsidRDefault="0097315A">
      <w:pPr>
        <w:rPr>
          <w:lang w:eastAsia="ko-KR"/>
        </w:rPr>
      </w:pPr>
      <w:r>
        <w:rPr>
          <w:lang w:eastAsia="ko-KR"/>
        </w:rPr>
        <w:t>This contribution</w:t>
      </w:r>
      <w:r w:rsidR="00167306">
        <w:rPr>
          <w:lang w:eastAsia="ko-KR"/>
        </w:rPr>
        <w:t xml:space="preserve"> </w:t>
      </w:r>
      <w:r w:rsidR="00D1648D">
        <w:rPr>
          <w:lang w:eastAsia="ko-KR"/>
        </w:rPr>
        <w:t>continues the discussions</w:t>
      </w:r>
      <w:r w:rsidR="00AC3E0E">
        <w:rPr>
          <w:lang w:eastAsia="ko-KR"/>
        </w:rPr>
        <w:t xml:space="preserve"> </w:t>
      </w:r>
      <w:r w:rsidR="00DB5442" w:rsidRPr="00DB5442">
        <w:rPr>
          <w:lang w:eastAsia="ko-KR"/>
        </w:rPr>
        <w:t xml:space="preserve">on </w:t>
      </w:r>
      <w:r w:rsidR="00B342C7">
        <w:rPr>
          <w:lang w:eastAsia="ko-KR"/>
        </w:rPr>
        <w:t xml:space="preserve">signalling aspects on </w:t>
      </w:r>
      <w:r w:rsidR="002F5C14">
        <w:rPr>
          <w:lang w:eastAsia="ko-KR"/>
        </w:rPr>
        <w:t>PRACH repetition</w:t>
      </w:r>
      <w:r w:rsidR="00391D44">
        <w:rPr>
          <w:lang w:eastAsia="ko-KR"/>
        </w:rPr>
        <w:t>.</w:t>
      </w:r>
    </w:p>
    <w:p w14:paraId="648DF405" w14:textId="77777777" w:rsidR="00F832D9" w:rsidRDefault="00E6751E">
      <w:pPr>
        <w:pStyle w:val="1"/>
        <w:tabs>
          <w:tab w:val="left" w:pos="2268"/>
          <w:tab w:val="left" w:pos="3686"/>
        </w:tabs>
        <w:ind w:right="-99"/>
        <w:rPr>
          <w:sz w:val="24"/>
          <w:szCs w:val="24"/>
        </w:rPr>
      </w:pPr>
      <w:r>
        <w:rPr>
          <w:szCs w:val="36"/>
        </w:rPr>
        <w:t>2</w:t>
      </w:r>
      <w:r>
        <w:rPr>
          <w:szCs w:val="36"/>
        </w:rPr>
        <w:tab/>
        <w:t>Discussion</w:t>
      </w:r>
    </w:p>
    <w:p w14:paraId="65AA901B" w14:textId="305948B9" w:rsidR="00DB5442" w:rsidRPr="003A0096" w:rsidRDefault="00534F74" w:rsidP="00DB5442">
      <w:pPr>
        <w:jc w:val="both"/>
        <w:rPr>
          <w:b/>
          <w:bCs/>
          <w:szCs w:val="18"/>
          <w:u w:val="single"/>
          <w:lang w:eastAsia="ko-KR"/>
        </w:rPr>
      </w:pPr>
      <w:r>
        <w:rPr>
          <w:b/>
          <w:bCs/>
          <w:szCs w:val="18"/>
          <w:u w:val="single"/>
          <w:lang w:eastAsia="ko-KR"/>
        </w:rPr>
        <w:t>PRACH partitioning</w:t>
      </w:r>
      <w:r w:rsidR="00750896">
        <w:rPr>
          <w:b/>
          <w:bCs/>
          <w:szCs w:val="18"/>
          <w:u w:val="single"/>
          <w:lang w:eastAsia="ko-KR"/>
        </w:rPr>
        <w:t xml:space="preserve"> to support </w:t>
      </w:r>
      <w:r w:rsidR="002F5C14">
        <w:rPr>
          <w:b/>
          <w:bCs/>
          <w:szCs w:val="18"/>
          <w:u w:val="single"/>
          <w:lang w:eastAsia="ko-KR"/>
        </w:rPr>
        <w:t>PRACH repetition</w:t>
      </w:r>
    </w:p>
    <w:p w14:paraId="6B9ABC9F" w14:textId="12F45A2B" w:rsidR="002E6C88" w:rsidRPr="00C34945" w:rsidRDefault="00BD13A2" w:rsidP="00DB5442">
      <w:pPr>
        <w:jc w:val="both"/>
        <w:rPr>
          <w:bCs/>
          <w:szCs w:val="18"/>
          <w:lang w:eastAsia="ko-KR"/>
        </w:rPr>
      </w:pPr>
      <w:r>
        <w:rPr>
          <w:bCs/>
          <w:szCs w:val="18"/>
          <w:lang w:eastAsia="ko-KR"/>
        </w:rPr>
        <w:t>In the RAN1#</w:t>
      </w:r>
      <w:r w:rsidR="005F4D7E">
        <w:rPr>
          <w:bCs/>
          <w:szCs w:val="18"/>
          <w:lang w:eastAsia="ko-KR"/>
        </w:rPr>
        <w:t>1</w:t>
      </w:r>
      <w:r w:rsidR="007C5FEF">
        <w:rPr>
          <w:bCs/>
          <w:szCs w:val="18"/>
          <w:lang w:eastAsia="ko-KR"/>
        </w:rPr>
        <w:t>1</w:t>
      </w:r>
      <w:r w:rsidR="005F4D7E">
        <w:rPr>
          <w:bCs/>
          <w:szCs w:val="18"/>
          <w:lang w:eastAsia="ko-KR"/>
        </w:rPr>
        <w:t>2bis-e</w:t>
      </w:r>
      <w:r>
        <w:rPr>
          <w:bCs/>
          <w:szCs w:val="18"/>
          <w:lang w:eastAsia="ko-KR"/>
        </w:rPr>
        <w:t xml:space="preserve"> meeting</w:t>
      </w:r>
      <w:r w:rsidR="005F4D7E">
        <w:rPr>
          <w:bCs/>
          <w:szCs w:val="18"/>
          <w:lang w:eastAsia="ko-KR"/>
        </w:rPr>
        <w:t>[2]</w:t>
      </w:r>
      <w:r>
        <w:rPr>
          <w:bCs/>
          <w:szCs w:val="18"/>
          <w:lang w:eastAsia="ko-KR"/>
        </w:rPr>
        <w:t>, the following working assumption is confirmed as agreements and related LS [</w:t>
      </w:r>
      <w:r w:rsidR="005F4D7E">
        <w:rPr>
          <w:bCs/>
          <w:szCs w:val="18"/>
          <w:lang w:eastAsia="ko-KR"/>
        </w:rPr>
        <w:t>3</w:t>
      </w:r>
      <w:r>
        <w:rPr>
          <w:bCs/>
          <w:szCs w:val="18"/>
          <w:lang w:eastAsia="ko-KR"/>
        </w:rPr>
        <w:t>] is sent to RAN2.</w:t>
      </w:r>
      <w:r>
        <w:rPr>
          <w:rFonts w:hint="eastAsia"/>
          <w:bCs/>
          <w:szCs w:val="18"/>
          <w:lang w:eastAsia="ko-KR"/>
        </w:rPr>
        <w:t xml:space="preserve"> </w:t>
      </w:r>
      <w:r w:rsidR="00DA1D99">
        <w:rPr>
          <w:bCs/>
          <w:szCs w:val="18"/>
          <w:lang w:eastAsia="ko-KR"/>
        </w:rPr>
        <w:t xml:space="preserve">In detail, it is </w:t>
      </w:r>
      <w:r w:rsidR="0005457D">
        <w:rPr>
          <w:bCs/>
          <w:szCs w:val="18"/>
          <w:lang w:eastAsia="ko-KR"/>
        </w:rPr>
        <w:t>agreed</w:t>
      </w:r>
      <w:r w:rsidR="00DA1D99" w:rsidRPr="00C34945">
        <w:rPr>
          <w:bCs/>
          <w:szCs w:val="18"/>
          <w:lang w:eastAsia="ko-KR"/>
        </w:rPr>
        <w:t xml:space="preserve"> that the </w:t>
      </w:r>
      <w:r w:rsidR="0005457D">
        <w:rPr>
          <w:bCs/>
          <w:szCs w:val="18"/>
          <w:lang w:eastAsia="ko-KR"/>
        </w:rPr>
        <w:t xml:space="preserve">RA resource for </w:t>
      </w:r>
      <w:r w:rsidR="002F5C14">
        <w:rPr>
          <w:rFonts w:eastAsia="SimSun"/>
          <w:bCs/>
        </w:rPr>
        <w:t>PRACH repetition</w:t>
      </w:r>
      <w:r w:rsidR="0005457D">
        <w:rPr>
          <w:rFonts w:eastAsia="SimSun"/>
          <w:bCs/>
        </w:rPr>
        <w:t xml:space="preserve"> and the </w:t>
      </w:r>
      <w:r w:rsidR="0005457D">
        <w:rPr>
          <w:bCs/>
          <w:szCs w:val="18"/>
          <w:lang w:eastAsia="ko-KR"/>
        </w:rPr>
        <w:t xml:space="preserve">RA resource for </w:t>
      </w:r>
      <w:r w:rsidR="0005457D">
        <w:rPr>
          <w:rFonts w:eastAsia="SimSun"/>
          <w:bCs/>
        </w:rPr>
        <w:t>single</w:t>
      </w:r>
      <w:r w:rsidR="0005457D" w:rsidRPr="00C34945">
        <w:rPr>
          <w:rFonts w:eastAsia="SimSun"/>
          <w:bCs/>
        </w:rPr>
        <w:t xml:space="preserve"> PRACH</w:t>
      </w:r>
      <w:r w:rsidR="0005457D">
        <w:rPr>
          <w:rFonts w:eastAsia="SimSun"/>
          <w:bCs/>
        </w:rPr>
        <w:t xml:space="preserve"> transmission</w:t>
      </w:r>
      <w:r w:rsidR="003C0237" w:rsidRPr="00C34945">
        <w:rPr>
          <w:rFonts w:eastAsia="SimSun"/>
          <w:bCs/>
        </w:rPr>
        <w:t xml:space="preserve"> </w:t>
      </w:r>
      <w:r w:rsidR="0005457D">
        <w:rPr>
          <w:rFonts w:eastAsia="SimSun"/>
          <w:bCs/>
        </w:rPr>
        <w:t xml:space="preserve">are separated using </w:t>
      </w:r>
      <w:r w:rsidR="003C0237" w:rsidRPr="00C34945">
        <w:rPr>
          <w:rFonts w:eastAsia="SimSun"/>
          <w:bCs/>
        </w:rPr>
        <w:t xml:space="preserve">separate ROs or </w:t>
      </w:r>
      <w:r w:rsidR="0005457D">
        <w:rPr>
          <w:rFonts w:eastAsia="SimSun"/>
          <w:bCs/>
        </w:rPr>
        <w:t xml:space="preserve">using </w:t>
      </w:r>
      <w:r w:rsidR="003C0237" w:rsidRPr="00C34945">
        <w:rPr>
          <w:rFonts w:eastAsia="SimSun"/>
          <w:bCs/>
        </w:rPr>
        <w:t>separate RA preamble</w:t>
      </w:r>
      <w:r w:rsidR="008113AE">
        <w:rPr>
          <w:rFonts w:eastAsia="SimSun"/>
          <w:bCs/>
        </w:rPr>
        <w:t xml:space="preserve"> on shared ROs</w:t>
      </w:r>
      <w:r w:rsidR="002E6C88" w:rsidRPr="00C34945">
        <w:rPr>
          <w:bCs/>
          <w:szCs w:val="18"/>
          <w:lang w:eastAsia="ko-KR"/>
        </w:rPr>
        <w:t>:</w:t>
      </w:r>
    </w:p>
    <w:tbl>
      <w:tblPr>
        <w:tblStyle w:val="af2"/>
        <w:tblW w:w="0" w:type="auto"/>
        <w:tblLook w:val="04A0" w:firstRow="1" w:lastRow="0" w:firstColumn="1" w:lastColumn="0" w:noHBand="0" w:noVBand="1"/>
      </w:tblPr>
      <w:tblGrid>
        <w:gridCol w:w="10194"/>
      </w:tblGrid>
      <w:tr w:rsidR="001757F9" w14:paraId="3B964ECF" w14:textId="77777777" w:rsidTr="001757F9">
        <w:tc>
          <w:tcPr>
            <w:tcW w:w="10194" w:type="dxa"/>
          </w:tcPr>
          <w:p w14:paraId="51D90E7E" w14:textId="77777777" w:rsidR="0005457D" w:rsidRDefault="0005457D" w:rsidP="0005457D">
            <w:pPr>
              <w:spacing w:before="180"/>
              <w:rPr>
                <w:highlight w:val="green"/>
                <w:lang w:val="en-US" w:eastAsia="zh-CN"/>
              </w:rPr>
            </w:pPr>
            <w:r>
              <w:rPr>
                <w:highlight w:val="green"/>
                <w:lang w:eastAsia="zh-CN"/>
              </w:rPr>
              <w:t>Agreement</w:t>
            </w:r>
          </w:p>
          <w:p w14:paraId="0F0DE8D8" w14:textId="77777777" w:rsidR="0005457D" w:rsidRDefault="0005457D" w:rsidP="0005457D">
            <w:pPr>
              <w:spacing w:before="180"/>
              <w:rPr>
                <w:lang w:eastAsia="en-US"/>
              </w:rPr>
            </w:pPr>
            <w:r>
              <w:t>Confirm the following working assumptions.</w:t>
            </w:r>
          </w:p>
          <w:tbl>
            <w:tblPr>
              <w:tblW w:w="0" w:type="auto"/>
              <w:tblInd w:w="113" w:type="dxa"/>
              <w:tblCellMar>
                <w:left w:w="0" w:type="dxa"/>
                <w:right w:w="0" w:type="dxa"/>
              </w:tblCellMar>
              <w:tblLook w:val="04A0" w:firstRow="1" w:lastRow="0" w:firstColumn="1" w:lastColumn="0" w:noHBand="0" w:noVBand="1"/>
            </w:tblPr>
            <w:tblGrid>
              <w:gridCol w:w="9845"/>
            </w:tblGrid>
            <w:tr w:rsidR="0005457D" w14:paraId="413ECD61" w14:textId="77777777" w:rsidTr="0005457D">
              <w:tc>
                <w:tcPr>
                  <w:tcW w:w="11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A5D9E" w14:textId="77777777" w:rsidR="0005457D" w:rsidRDefault="0005457D" w:rsidP="0005457D">
                  <w:pPr>
                    <w:rPr>
                      <w:highlight w:val="darkYellow"/>
                      <w:lang w:eastAsia="ko-KR"/>
                    </w:rPr>
                  </w:pPr>
                  <w:r>
                    <w:rPr>
                      <w:highlight w:val="darkYellow"/>
                    </w:rPr>
                    <w:t>Working Assumption</w:t>
                  </w:r>
                </w:p>
                <w:p w14:paraId="59D6443F" w14:textId="77777777" w:rsidR="0005457D" w:rsidRDefault="0005457D" w:rsidP="0005457D">
                  <w:r>
                    <w:t>For multiple PRACH transmissions with same Tx beam, to differentiate the multiple PRACH transmissions with single PRACH transmission, at least support that multiple PRACH are transmitted on separate ROs.</w:t>
                  </w:r>
                </w:p>
                <w:p w14:paraId="0C051A87" w14:textId="77777777" w:rsidR="0005457D" w:rsidRDefault="0005457D" w:rsidP="0005457D">
                  <w:pPr>
                    <w:numPr>
                      <w:ilvl w:val="0"/>
                      <w:numId w:val="33"/>
                    </w:numPr>
                    <w:adjustRightInd/>
                    <w:spacing w:after="0"/>
                  </w:pPr>
                  <w:r>
                    <w:t xml:space="preserve">Note: Separate RO means that the RO is separated with single PRACH transmission. </w:t>
                  </w:r>
                </w:p>
                <w:p w14:paraId="3AD76743" w14:textId="77777777" w:rsidR="0005457D" w:rsidRDefault="0005457D" w:rsidP="0005457D">
                  <w:pPr>
                    <w:numPr>
                      <w:ilvl w:val="0"/>
                      <w:numId w:val="33"/>
                    </w:numPr>
                    <w:adjustRightInd/>
                    <w:spacing w:after="0"/>
                    <w:rPr>
                      <w:b/>
                      <w:bCs/>
                    </w:rPr>
                  </w:pPr>
                  <w:r>
                    <w:t>FFS: whether Rel-17 framework of feature combination (</w:t>
                  </w:r>
                  <w:r>
                    <w:rPr>
                      <w:i/>
                      <w:iCs/>
                    </w:rPr>
                    <w:t>FeatureCombination-r17</w:t>
                  </w:r>
                  <w:r>
                    <w:t>) and additional RACH configuration (</w:t>
                  </w:r>
                  <w:r>
                    <w:rPr>
                      <w:i/>
                      <w:iCs/>
                    </w:rPr>
                    <w:t>AdditionalRACH-Config-r17</w:t>
                  </w:r>
                  <w:r>
                    <w:t>) can be reused for Rel-18 multiple PRACH transmissions to realize the corresponding PRACH resource partitioning.</w:t>
                  </w:r>
                </w:p>
                <w:p w14:paraId="74A15459" w14:textId="77777777" w:rsidR="0005457D" w:rsidRDefault="0005457D" w:rsidP="0005457D">
                  <w:pPr>
                    <w:rPr>
                      <w:b/>
                      <w:bCs/>
                    </w:rPr>
                  </w:pPr>
                </w:p>
                <w:p w14:paraId="6C2DC075" w14:textId="77777777" w:rsidR="0005457D" w:rsidRDefault="0005457D" w:rsidP="0005457D">
                  <w:pPr>
                    <w:rPr>
                      <w:highlight w:val="darkYellow"/>
                    </w:rPr>
                  </w:pPr>
                  <w:r>
                    <w:rPr>
                      <w:highlight w:val="darkYellow"/>
                    </w:rPr>
                    <w:t>Working Assumption</w:t>
                  </w:r>
                </w:p>
                <w:p w14:paraId="323D3886" w14:textId="77777777" w:rsidR="0005457D" w:rsidRDefault="0005457D" w:rsidP="0005457D">
                  <w:r>
                    <w:t>For multiple PRACH transmissions with same Tx beam, to differentiate the multiple PRACH transmissions with single PRACH transmission, support that multiple PRACH are transmitted with separate preamble on shared ROs.</w:t>
                  </w:r>
                </w:p>
                <w:p w14:paraId="71AE356F" w14:textId="77777777" w:rsidR="0005457D" w:rsidRDefault="0005457D" w:rsidP="0005457D">
                  <w:pPr>
                    <w:numPr>
                      <w:ilvl w:val="0"/>
                      <w:numId w:val="33"/>
                    </w:numPr>
                    <w:adjustRightInd/>
                    <w:spacing w:after="0"/>
                    <w:rPr>
                      <w:b/>
                      <w:bCs/>
                    </w:rPr>
                  </w:pPr>
                  <w:r>
                    <w:t xml:space="preserve">Note: Shared or separate RO/preamble means that the RO/preamble is shared or separated with single PRACH transmission. </w:t>
                  </w:r>
                </w:p>
                <w:p w14:paraId="4344CB7A" w14:textId="77777777" w:rsidR="0005457D" w:rsidRDefault="0005457D" w:rsidP="0005457D">
                  <w:pPr>
                    <w:numPr>
                      <w:ilvl w:val="0"/>
                      <w:numId w:val="33"/>
                    </w:numPr>
                    <w:adjustRightInd/>
                    <w:spacing w:after="0"/>
                    <w:rPr>
                      <w:b/>
                      <w:bCs/>
                    </w:rPr>
                  </w:pPr>
                  <w:r>
                    <w:t>FFS: whether Rel-17 framework of feature combination (</w:t>
                  </w:r>
                  <w:r>
                    <w:rPr>
                      <w:i/>
                      <w:iCs/>
                    </w:rPr>
                    <w:t>FeatureCombination-r17</w:t>
                  </w:r>
                  <w:r>
                    <w:t>) and additional RACH configuration (</w:t>
                  </w:r>
                  <w:r>
                    <w:rPr>
                      <w:i/>
                      <w:iCs/>
                    </w:rPr>
                    <w:t>AdditionalRACH-Config-r17</w:t>
                  </w:r>
                  <w:r>
                    <w:t>) can be reused for Rel-18 multiple PRACH transmissions to realize the corresponding PRACH resource partitioning.</w:t>
                  </w:r>
                </w:p>
              </w:tc>
            </w:tr>
          </w:tbl>
          <w:p w14:paraId="0ABACEA5" w14:textId="344EE5F7" w:rsidR="001757F9" w:rsidRPr="00473891" w:rsidRDefault="001757F9" w:rsidP="00956A13">
            <w:pPr>
              <w:spacing w:after="0"/>
              <w:contextualSpacing/>
              <w:rPr>
                <w:b/>
                <w:bCs/>
              </w:rPr>
            </w:pPr>
          </w:p>
        </w:tc>
      </w:tr>
    </w:tbl>
    <w:p w14:paraId="3AD9BDBF" w14:textId="77777777" w:rsidR="00184B41" w:rsidRDefault="00184B41" w:rsidP="00DB5442">
      <w:pPr>
        <w:jc w:val="both"/>
        <w:rPr>
          <w:rFonts w:eastAsia="SimSun"/>
          <w:bCs/>
        </w:rPr>
      </w:pPr>
    </w:p>
    <w:p w14:paraId="61EB2803" w14:textId="3992CBF1" w:rsidR="00BD13A2" w:rsidRDefault="00BD13A2" w:rsidP="00DB5442">
      <w:pPr>
        <w:jc w:val="both"/>
        <w:rPr>
          <w:rFonts w:eastAsia="SimSun"/>
          <w:bCs/>
        </w:rPr>
      </w:pPr>
      <w:r>
        <w:rPr>
          <w:rFonts w:eastAsia="SimSun"/>
          <w:bCs/>
        </w:rPr>
        <w:t>On the other hand, in RAN2#121bis-e meeting</w:t>
      </w:r>
      <w:r w:rsidR="005F4D7E">
        <w:rPr>
          <w:rFonts w:eastAsia="SimSun"/>
          <w:bCs/>
        </w:rPr>
        <w:t xml:space="preserve"> [4]</w:t>
      </w:r>
      <w:r>
        <w:rPr>
          <w:rFonts w:eastAsia="SimSun"/>
          <w:bCs/>
        </w:rPr>
        <w:t xml:space="preserve">, it is already agreed </w:t>
      </w:r>
      <w:r w:rsidR="00184B41">
        <w:rPr>
          <w:bCs/>
          <w:szCs w:val="18"/>
          <w:lang w:eastAsia="ko-KR"/>
        </w:rPr>
        <w:t>to reuse Rel-17 RACH partitioning framework i</w:t>
      </w:r>
      <w:r w:rsidR="00184B41">
        <w:rPr>
          <w:rFonts w:hint="eastAsia"/>
          <w:bCs/>
          <w:szCs w:val="18"/>
          <w:lang w:eastAsia="ko-KR"/>
        </w:rPr>
        <w:t xml:space="preserve">n order to support </w:t>
      </w:r>
      <w:r w:rsidR="00184B41">
        <w:rPr>
          <w:bCs/>
          <w:szCs w:val="18"/>
          <w:lang w:eastAsia="ko-KR"/>
        </w:rPr>
        <w:t xml:space="preserve">a separate RACH resource for </w:t>
      </w:r>
      <w:r w:rsidR="002F5C14">
        <w:rPr>
          <w:lang w:eastAsia="zh-CN"/>
        </w:rPr>
        <w:t>PRACH repetition</w:t>
      </w:r>
      <w:r w:rsidR="00E27AF3">
        <w:rPr>
          <w:bCs/>
          <w:szCs w:val="18"/>
          <w:lang w:eastAsia="ko-KR"/>
        </w:rPr>
        <w:t xml:space="preserve">. In addition, the RA resource separation with different repetition number is also supported using the RACH partitioning </w:t>
      </w:r>
      <w:r w:rsidR="005F4D7E">
        <w:rPr>
          <w:bCs/>
          <w:szCs w:val="18"/>
          <w:lang w:eastAsia="ko-KR"/>
        </w:rPr>
        <w:t>framework</w:t>
      </w:r>
      <w:r w:rsidR="00184B41">
        <w:rPr>
          <w:bCs/>
          <w:szCs w:val="18"/>
          <w:lang w:eastAsia="ko-KR"/>
        </w:rPr>
        <w:t>:</w:t>
      </w:r>
    </w:p>
    <w:tbl>
      <w:tblPr>
        <w:tblStyle w:val="af2"/>
        <w:tblW w:w="0" w:type="auto"/>
        <w:tblLook w:val="04A0" w:firstRow="1" w:lastRow="0" w:firstColumn="1" w:lastColumn="0" w:noHBand="0" w:noVBand="1"/>
      </w:tblPr>
      <w:tblGrid>
        <w:gridCol w:w="10194"/>
      </w:tblGrid>
      <w:tr w:rsidR="00184B41" w14:paraId="660E399E" w14:textId="77777777" w:rsidTr="00184B41">
        <w:tc>
          <w:tcPr>
            <w:tcW w:w="10194" w:type="dxa"/>
          </w:tcPr>
          <w:p w14:paraId="625A2D20" w14:textId="77777777" w:rsidR="00184B41" w:rsidRDefault="00184B41" w:rsidP="00184B41">
            <w:pPr>
              <w:pStyle w:val="Doc-text2"/>
              <w:ind w:left="0" w:firstLine="0"/>
              <w:rPr>
                <w:b/>
                <w:bCs/>
              </w:rPr>
            </w:pPr>
            <w:r w:rsidRPr="006E722E">
              <w:rPr>
                <w:b/>
                <w:bCs/>
              </w:rPr>
              <w:t>Agreements</w:t>
            </w:r>
          </w:p>
          <w:p w14:paraId="38821638" w14:textId="77777777" w:rsidR="00184B41" w:rsidRDefault="00184B41" w:rsidP="00184B41">
            <w:pPr>
              <w:pStyle w:val="Doc-text2"/>
              <w:ind w:left="0" w:firstLine="0"/>
              <w:rPr>
                <w:b/>
                <w:bCs/>
              </w:rPr>
            </w:pPr>
          </w:p>
          <w:p w14:paraId="39FE2640" w14:textId="644E7566" w:rsidR="00184B41" w:rsidRPr="00184B41" w:rsidRDefault="00184B41" w:rsidP="00184B41">
            <w:pPr>
              <w:pStyle w:val="Doc-text2"/>
              <w:numPr>
                <w:ilvl w:val="0"/>
                <w:numId w:val="34"/>
              </w:numPr>
              <w:rPr>
                <w:b/>
                <w:bCs/>
              </w:rPr>
            </w:pPr>
            <w:r>
              <w:t>Msg1 repetition with different repetition number {2, 4, 8} are treated a separate feature, and a RACH partition is associated with a specific repetition number (Stage 3 details are FFS, e.g. we should not use all the spare values in the current IE)</w:t>
            </w:r>
          </w:p>
        </w:tc>
      </w:tr>
    </w:tbl>
    <w:p w14:paraId="0A3CA9CB" w14:textId="77777777" w:rsidR="00923729" w:rsidRDefault="00923729" w:rsidP="00DB5442">
      <w:pPr>
        <w:jc w:val="both"/>
        <w:rPr>
          <w:bCs/>
          <w:szCs w:val="18"/>
          <w:lang w:eastAsia="ko-KR"/>
        </w:rPr>
      </w:pPr>
    </w:p>
    <w:p w14:paraId="3263D7CD" w14:textId="09D1C47B" w:rsidR="006C5163" w:rsidRDefault="00D44CD5" w:rsidP="00D44CD5">
      <w:pPr>
        <w:jc w:val="both"/>
        <w:rPr>
          <w:bCs/>
          <w:szCs w:val="18"/>
          <w:lang w:eastAsia="ko-KR"/>
        </w:rPr>
      </w:pPr>
      <w:r>
        <w:rPr>
          <w:bCs/>
          <w:szCs w:val="18"/>
          <w:lang w:eastAsia="ko-KR"/>
        </w:rPr>
        <w:t>In RACH partitioning framework in Rel-17,</w:t>
      </w:r>
      <w:r>
        <w:rPr>
          <w:rFonts w:hint="eastAsia"/>
          <w:bCs/>
          <w:szCs w:val="18"/>
          <w:lang w:eastAsia="ko-KR"/>
        </w:rPr>
        <w:t xml:space="preserve"> </w:t>
      </w:r>
      <w:r w:rsidRPr="00702B89">
        <w:rPr>
          <w:bCs/>
          <w:szCs w:val="18"/>
          <w:lang w:eastAsia="ko-KR"/>
        </w:rPr>
        <w:t xml:space="preserve">four spare fields are </w:t>
      </w:r>
      <w:r>
        <w:rPr>
          <w:bCs/>
          <w:szCs w:val="18"/>
          <w:lang w:eastAsia="ko-KR"/>
        </w:rPr>
        <w:t>reserved</w:t>
      </w:r>
      <w:r w:rsidRPr="00702B89">
        <w:rPr>
          <w:bCs/>
          <w:szCs w:val="18"/>
          <w:lang w:eastAsia="ko-KR"/>
        </w:rPr>
        <w:t xml:space="preserve"> in order to support the additional RACH partitioning functionalities </w:t>
      </w:r>
      <w:r w:rsidR="00656168">
        <w:rPr>
          <w:bCs/>
          <w:szCs w:val="18"/>
          <w:lang w:eastAsia="ko-KR"/>
        </w:rPr>
        <w:t xml:space="preserve">for </w:t>
      </w:r>
      <w:r w:rsidRPr="00702B89">
        <w:rPr>
          <w:bCs/>
          <w:szCs w:val="18"/>
          <w:lang w:eastAsia="ko-KR"/>
        </w:rPr>
        <w:t>the future release</w:t>
      </w:r>
      <w:r w:rsidR="00B8357B">
        <w:rPr>
          <w:bCs/>
          <w:szCs w:val="18"/>
          <w:lang w:eastAsia="ko-KR"/>
        </w:rPr>
        <w:t xml:space="preserve">. </w:t>
      </w:r>
      <w:r w:rsidR="006C5163">
        <w:rPr>
          <w:bCs/>
          <w:szCs w:val="18"/>
          <w:lang w:eastAsia="ko-KR"/>
        </w:rPr>
        <w:t>R</w:t>
      </w:r>
      <w:r w:rsidR="00656168">
        <w:rPr>
          <w:bCs/>
          <w:szCs w:val="18"/>
          <w:lang w:eastAsia="ko-KR"/>
        </w:rPr>
        <w:t xml:space="preserve">eserved spare fields should be used for </w:t>
      </w:r>
      <w:r w:rsidR="005F4D7E">
        <w:rPr>
          <w:bCs/>
          <w:szCs w:val="18"/>
          <w:lang w:eastAsia="ko-KR"/>
        </w:rPr>
        <w:t xml:space="preserve">new feature indication in order to define the separate </w:t>
      </w:r>
      <w:r w:rsidR="005F4D7E" w:rsidRPr="005F4D7E">
        <w:rPr>
          <w:bCs/>
          <w:szCs w:val="18"/>
          <w:lang w:eastAsia="ko-KR"/>
        </w:rPr>
        <w:t>feature</w:t>
      </w:r>
      <w:r w:rsidR="005F4D7E">
        <w:rPr>
          <w:bCs/>
          <w:szCs w:val="18"/>
          <w:lang w:eastAsia="ko-KR"/>
        </w:rPr>
        <w:t xml:space="preserve"> for </w:t>
      </w:r>
      <w:r w:rsidR="002F5C14">
        <w:rPr>
          <w:lang w:eastAsia="zh-CN"/>
        </w:rPr>
        <w:t>PRACH repetition</w:t>
      </w:r>
      <w:r w:rsidR="005F4D7E">
        <w:rPr>
          <w:bCs/>
          <w:szCs w:val="18"/>
          <w:lang w:eastAsia="ko-KR"/>
        </w:rPr>
        <w:t>.</w:t>
      </w:r>
      <w:r w:rsidR="006C5163">
        <w:rPr>
          <w:bCs/>
          <w:szCs w:val="18"/>
          <w:lang w:eastAsia="ko-KR"/>
        </w:rPr>
        <w:t xml:space="preserve"> </w:t>
      </w:r>
    </w:p>
    <w:p w14:paraId="31B13558" w14:textId="5233B448" w:rsidR="005F4D7E" w:rsidRDefault="005F4D7E" w:rsidP="005F4D7E">
      <w:pPr>
        <w:jc w:val="both"/>
        <w:rPr>
          <w:lang w:eastAsia="zh-CN"/>
        </w:rPr>
      </w:pPr>
      <w:r>
        <w:rPr>
          <w:rFonts w:hint="eastAsia"/>
          <w:bCs/>
          <w:szCs w:val="18"/>
          <w:lang w:eastAsia="ko-KR"/>
        </w:rPr>
        <w:t>However,</w:t>
      </w:r>
      <w:r w:rsidR="007C5FEF">
        <w:rPr>
          <w:bCs/>
          <w:szCs w:val="18"/>
          <w:lang w:eastAsia="ko-KR"/>
        </w:rPr>
        <w:t xml:space="preserve"> </w:t>
      </w:r>
      <w:r w:rsidRPr="00453BD9">
        <w:rPr>
          <w:rFonts w:eastAsia="DengXian"/>
        </w:rPr>
        <w:t xml:space="preserve">the separate RACH resource for </w:t>
      </w:r>
      <w:r w:rsidRPr="00453BD9">
        <w:rPr>
          <w:bCs/>
          <w:szCs w:val="18"/>
          <w:lang w:eastAsia="ko-KR"/>
        </w:rPr>
        <w:t xml:space="preserve">different </w:t>
      </w:r>
      <w:r w:rsidRPr="00453BD9">
        <w:rPr>
          <w:lang w:eastAsia="zh-CN"/>
        </w:rPr>
        <w:t xml:space="preserve">number of </w:t>
      </w:r>
      <w:r w:rsidR="002F5C14">
        <w:rPr>
          <w:lang w:eastAsia="zh-CN"/>
        </w:rPr>
        <w:t>PRACH repetition</w:t>
      </w:r>
      <w:r w:rsidRPr="00453BD9">
        <w:rPr>
          <w:lang w:eastAsia="zh-CN"/>
        </w:rPr>
        <w:t xml:space="preserve"> </w:t>
      </w:r>
      <w:r>
        <w:rPr>
          <w:bCs/>
          <w:szCs w:val="18"/>
          <w:lang w:eastAsia="ko-KR"/>
        </w:rPr>
        <w:t>should not</w:t>
      </w:r>
      <w:r w:rsidRPr="00453BD9">
        <w:rPr>
          <w:bCs/>
          <w:szCs w:val="18"/>
          <w:lang w:eastAsia="ko-KR"/>
        </w:rPr>
        <w:t xml:space="preserve"> </w:t>
      </w:r>
      <w:r w:rsidR="007C5FEF">
        <w:rPr>
          <w:bCs/>
          <w:szCs w:val="18"/>
          <w:lang w:eastAsia="ko-KR"/>
        </w:rPr>
        <w:t xml:space="preserve">be configured by the separate feature indication. </w:t>
      </w:r>
      <w:r>
        <w:rPr>
          <w:lang w:eastAsia="zh-CN"/>
        </w:rPr>
        <w:t xml:space="preserve">Given that there are only four spare fields </w:t>
      </w:r>
      <w:r w:rsidR="00656168">
        <w:rPr>
          <w:lang w:eastAsia="zh-CN"/>
        </w:rPr>
        <w:t xml:space="preserve">remained </w:t>
      </w:r>
      <w:r>
        <w:rPr>
          <w:lang w:eastAsia="zh-CN"/>
        </w:rPr>
        <w:t>for additional feature indication, using the</w:t>
      </w:r>
      <w:r w:rsidR="007C5FEF">
        <w:rPr>
          <w:lang w:eastAsia="zh-CN"/>
        </w:rPr>
        <w:t xml:space="preserve"> separate</w:t>
      </w:r>
      <w:r>
        <w:rPr>
          <w:lang w:eastAsia="zh-CN"/>
        </w:rPr>
        <w:t xml:space="preserve"> spare field for each number of </w:t>
      </w:r>
      <w:r w:rsidR="002F5C14">
        <w:rPr>
          <w:bCs/>
          <w:iCs/>
        </w:rPr>
        <w:t>PRACH repetition</w:t>
      </w:r>
      <w:r w:rsidRPr="00FD712C">
        <w:rPr>
          <w:bCs/>
          <w:iCs/>
        </w:rPr>
        <w:t>s</w:t>
      </w:r>
      <w:r>
        <w:rPr>
          <w:bCs/>
          <w:iCs/>
        </w:rPr>
        <w:t xml:space="preserve"> would cause restriction to </w:t>
      </w:r>
      <w:r w:rsidR="007C5FEF">
        <w:rPr>
          <w:bCs/>
          <w:iCs/>
        </w:rPr>
        <w:t xml:space="preserve">other WIs </w:t>
      </w:r>
      <w:r w:rsidR="00656168">
        <w:rPr>
          <w:bCs/>
          <w:iCs/>
        </w:rPr>
        <w:t>which need a spare field</w:t>
      </w:r>
      <w:r w:rsidR="00656168" w:rsidDel="00656168">
        <w:rPr>
          <w:bCs/>
          <w:iCs/>
        </w:rPr>
        <w:t xml:space="preserve"> </w:t>
      </w:r>
      <w:r w:rsidR="00656168">
        <w:rPr>
          <w:bCs/>
          <w:iCs/>
        </w:rPr>
        <w:t xml:space="preserve">for </w:t>
      </w:r>
      <w:r>
        <w:rPr>
          <w:bCs/>
          <w:iCs/>
        </w:rPr>
        <w:t xml:space="preserve">RACH partitioning </w:t>
      </w:r>
      <w:r w:rsidR="00656168">
        <w:rPr>
          <w:bCs/>
          <w:iCs/>
        </w:rPr>
        <w:t>functionality</w:t>
      </w:r>
      <w:r>
        <w:rPr>
          <w:bCs/>
          <w:iCs/>
        </w:rPr>
        <w:t xml:space="preserve">. Therefore, for the feature indication for </w:t>
      </w:r>
      <w:r w:rsidR="002F5C14">
        <w:rPr>
          <w:lang w:eastAsia="zh-CN"/>
        </w:rPr>
        <w:t>PRACH repetition</w:t>
      </w:r>
      <w:r>
        <w:rPr>
          <w:lang w:eastAsia="zh-CN"/>
        </w:rPr>
        <w:t xml:space="preserve">, one </w:t>
      </w:r>
      <w:r w:rsidR="00534F74">
        <w:rPr>
          <w:lang w:eastAsia="zh-CN"/>
        </w:rPr>
        <w:t xml:space="preserve">common </w:t>
      </w:r>
      <w:r>
        <w:rPr>
          <w:lang w:eastAsia="zh-CN"/>
        </w:rPr>
        <w:t>spare field should be used</w:t>
      </w:r>
      <w:r w:rsidR="00534F74">
        <w:rPr>
          <w:lang w:eastAsia="zh-CN"/>
        </w:rPr>
        <w:t xml:space="preserve"> for </w:t>
      </w:r>
      <w:r w:rsidR="002F5C14">
        <w:rPr>
          <w:lang w:eastAsia="zh-CN"/>
        </w:rPr>
        <w:t>PRACH repetition</w:t>
      </w:r>
      <w:r>
        <w:rPr>
          <w:lang w:eastAsia="zh-CN"/>
        </w:rPr>
        <w:t xml:space="preserve">. </w:t>
      </w:r>
      <w:r w:rsidR="007C5FEF">
        <w:rPr>
          <w:lang w:eastAsia="zh-CN"/>
        </w:rPr>
        <w:t>An example feature indication can be defined as follows:</w:t>
      </w:r>
    </w:p>
    <w:tbl>
      <w:tblPr>
        <w:tblStyle w:val="af2"/>
        <w:tblW w:w="0" w:type="auto"/>
        <w:tblLook w:val="04A0" w:firstRow="1" w:lastRow="0" w:firstColumn="1" w:lastColumn="0" w:noHBand="0" w:noVBand="1"/>
      </w:tblPr>
      <w:tblGrid>
        <w:gridCol w:w="10194"/>
      </w:tblGrid>
      <w:tr w:rsidR="005F4D7E" w14:paraId="1B96C5B9" w14:textId="77777777" w:rsidTr="005F4D7E">
        <w:tc>
          <w:tcPr>
            <w:tcW w:w="10194" w:type="dxa"/>
          </w:tcPr>
          <w:p w14:paraId="06C5F6D9"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ASN1START</w:t>
            </w:r>
          </w:p>
          <w:p w14:paraId="739BA0A5"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TAG-FEATURECOMBINATION-START</w:t>
            </w:r>
          </w:p>
          <w:p w14:paraId="346ED486" w14:textId="77777777" w:rsidR="005F4D7E" w:rsidRPr="00313BA9" w:rsidRDefault="005F4D7E" w:rsidP="005F4D7E">
            <w:pPr>
              <w:pStyle w:val="PL"/>
              <w:shd w:val="clear" w:color="auto" w:fill="E6E6E6"/>
              <w:spacing w:after="0"/>
              <w:jc w:val="both"/>
              <w:rPr>
                <w:rFonts w:eastAsia="Times New Roman"/>
              </w:rPr>
            </w:pPr>
          </w:p>
          <w:p w14:paraId="1ADBF8D1"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FeatureCombination-r17 ::= SEQUENCE {</w:t>
            </w:r>
          </w:p>
          <w:p w14:paraId="03E51F21"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redCap-r17                 ENUMERATED {true}                                   OPTIONAL,  -- Need R</w:t>
            </w:r>
          </w:p>
          <w:p w14:paraId="07E7E71E"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smallData-r17              ENUMERATED {true}                                   OPTIONAL,  -- Need R</w:t>
            </w:r>
          </w:p>
          <w:p w14:paraId="669A313A"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nsag-r17                   NSAG-List-r17                                       OPTIONAL,  -- Need R</w:t>
            </w:r>
          </w:p>
          <w:p w14:paraId="445F7B47"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xml:space="preserve">    msg3-Repetitions-r17       ENUMERATED {true}                                   OPTIONAL,  -- Need R</w:t>
            </w:r>
          </w:p>
          <w:p w14:paraId="1E091A47" w14:textId="1AD26872" w:rsidR="005F4D7E" w:rsidRPr="005F4D7E" w:rsidRDefault="005F4D7E" w:rsidP="005F4D7E">
            <w:pPr>
              <w:pStyle w:val="PL"/>
              <w:shd w:val="clear" w:color="auto" w:fill="E6E6E6"/>
              <w:spacing w:after="0"/>
              <w:jc w:val="both"/>
              <w:rPr>
                <w:rFonts w:eastAsia="Times New Roman"/>
              </w:rPr>
            </w:pPr>
            <w:r w:rsidRPr="00313BA9">
              <w:rPr>
                <w:rFonts w:eastAsia="Times New Roman"/>
              </w:rPr>
              <w:t xml:space="preserve">    </w:t>
            </w:r>
            <w:r w:rsidRPr="005F4D7E">
              <w:rPr>
                <w:rFonts w:eastAsia="Times New Roman"/>
                <w:color w:val="FF0000"/>
                <w:highlight w:val="yellow"/>
                <w:u w:val="single"/>
              </w:rPr>
              <w:t>Msg1-Repetitions-r18</w:t>
            </w:r>
            <w:r w:rsidRPr="005F4D7E">
              <w:rPr>
                <w:rFonts w:eastAsia="Times New Roman"/>
                <w:color w:val="FF0000"/>
                <w:highlight w:val="yellow"/>
              </w:rPr>
              <w:t xml:space="preserve">       </w:t>
            </w:r>
            <w:r w:rsidRPr="005F4D7E">
              <w:rPr>
                <w:rFonts w:eastAsia="Times New Roman"/>
                <w:highlight w:val="yellow"/>
              </w:rPr>
              <w:t>ENUMERATED {true}                                   OPTIONAL,  -- Need R</w:t>
            </w:r>
          </w:p>
          <w:p w14:paraId="5E41D435" w14:textId="77777777" w:rsidR="005F4D7E" w:rsidRPr="005F4D7E" w:rsidRDefault="005F4D7E" w:rsidP="005F4D7E">
            <w:pPr>
              <w:pStyle w:val="PL"/>
              <w:shd w:val="clear" w:color="auto" w:fill="E6E6E6"/>
              <w:spacing w:after="0"/>
              <w:jc w:val="both"/>
              <w:rPr>
                <w:rFonts w:eastAsia="Times New Roman"/>
              </w:rPr>
            </w:pPr>
            <w:r w:rsidRPr="005F4D7E">
              <w:rPr>
                <w:rFonts w:eastAsia="Times New Roman"/>
              </w:rPr>
              <w:t xml:space="preserve">    spare3                     ENUMERATED {true}                                   OPTIONAL,  -- Need R</w:t>
            </w:r>
          </w:p>
          <w:p w14:paraId="1E76DADC" w14:textId="77777777" w:rsidR="005F4D7E" w:rsidRPr="005F4D7E" w:rsidRDefault="005F4D7E" w:rsidP="005F4D7E">
            <w:pPr>
              <w:pStyle w:val="PL"/>
              <w:shd w:val="clear" w:color="auto" w:fill="E6E6E6"/>
              <w:spacing w:after="0"/>
              <w:jc w:val="both"/>
              <w:rPr>
                <w:rFonts w:eastAsia="Times New Roman"/>
              </w:rPr>
            </w:pPr>
            <w:r w:rsidRPr="005F4D7E">
              <w:rPr>
                <w:rFonts w:eastAsia="Times New Roman"/>
              </w:rPr>
              <w:t xml:space="preserve">    spare2                     ENUMERATED {true}                                   OPTIONAL,  -- Need R</w:t>
            </w:r>
          </w:p>
          <w:p w14:paraId="50B6E916" w14:textId="77777777" w:rsidR="005F4D7E" w:rsidRPr="00313BA9" w:rsidRDefault="005F4D7E" w:rsidP="005F4D7E">
            <w:pPr>
              <w:pStyle w:val="PL"/>
              <w:shd w:val="clear" w:color="auto" w:fill="E6E6E6"/>
              <w:spacing w:after="0"/>
              <w:jc w:val="both"/>
              <w:rPr>
                <w:rFonts w:eastAsia="Times New Roman"/>
              </w:rPr>
            </w:pPr>
            <w:r w:rsidRPr="005F4D7E">
              <w:rPr>
                <w:rFonts w:eastAsia="Times New Roman"/>
              </w:rPr>
              <w:t xml:space="preserve">    spare1                     ENUMERATED {true}                                   OPTIONAL   -- Need R</w:t>
            </w:r>
          </w:p>
          <w:p w14:paraId="1418CF8E"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w:t>
            </w:r>
          </w:p>
          <w:p w14:paraId="16DF36E8" w14:textId="77777777" w:rsidR="005F4D7E" w:rsidRPr="00313BA9" w:rsidRDefault="005F4D7E" w:rsidP="005F4D7E">
            <w:pPr>
              <w:pStyle w:val="PL"/>
              <w:shd w:val="clear" w:color="auto" w:fill="E6E6E6"/>
              <w:spacing w:after="0"/>
              <w:jc w:val="both"/>
              <w:rPr>
                <w:rFonts w:eastAsia="Times New Roman"/>
              </w:rPr>
            </w:pPr>
          </w:p>
          <w:p w14:paraId="0C4A1E3A"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NSAG-List-r17 ::= SEQUENCE (SIZE (1.. maxSliceInfo-r17)) OF NSAG-ID-r17</w:t>
            </w:r>
          </w:p>
          <w:p w14:paraId="1276568A" w14:textId="77777777" w:rsidR="005F4D7E" w:rsidRPr="00313BA9" w:rsidRDefault="005F4D7E" w:rsidP="005F4D7E">
            <w:pPr>
              <w:pStyle w:val="PL"/>
              <w:shd w:val="clear" w:color="auto" w:fill="E6E6E6"/>
              <w:spacing w:after="0"/>
              <w:jc w:val="both"/>
              <w:rPr>
                <w:rFonts w:eastAsia="Times New Roman"/>
              </w:rPr>
            </w:pPr>
          </w:p>
          <w:p w14:paraId="60E299D6" w14:textId="77777777" w:rsidR="005F4D7E" w:rsidRPr="00313BA9" w:rsidRDefault="005F4D7E" w:rsidP="005F4D7E">
            <w:pPr>
              <w:pStyle w:val="PL"/>
              <w:shd w:val="clear" w:color="auto" w:fill="E6E6E6"/>
              <w:spacing w:after="0"/>
              <w:jc w:val="both"/>
              <w:rPr>
                <w:rFonts w:eastAsia="Times New Roman"/>
              </w:rPr>
            </w:pPr>
            <w:r w:rsidRPr="00313BA9">
              <w:rPr>
                <w:rFonts w:eastAsia="Times New Roman"/>
              </w:rPr>
              <w:t>-- TAG-FEATURECOMBINATION-STOP</w:t>
            </w:r>
          </w:p>
          <w:p w14:paraId="4055186C" w14:textId="2DD030C7" w:rsidR="005F4D7E" w:rsidRDefault="005F4D7E" w:rsidP="005F4D7E">
            <w:pPr>
              <w:pStyle w:val="PL"/>
              <w:shd w:val="clear" w:color="auto" w:fill="E6E6E6"/>
              <w:jc w:val="both"/>
              <w:rPr>
                <w:bCs/>
                <w:szCs w:val="18"/>
                <w:lang w:eastAsia="ko-KR"/>
              </w:rPr>
            </w:pPr>
            <w:r w:rsidRPr="00313BA9">
              <w:rPr>
                <w:rFonts w:eastAsia="Times New Roman"/>
              </w:rPr>
              <w:t>-- ASN1STOP</w:t>
            </w:r>
          </w:p>
        </w:tc>
      </w:tr>
    </w:tbl>
    <w:p w14:paraId="0D4BB63A" w14:textId="77777777" w:rsidR="007C5FEF" w:rsidRDefault="007C5FEF" w:rsidP="00D44CD5">
      <w:pPr>
        <w:jc w:val="both"/>
        <w:rPr>
          <w:rFonts w:eastAsiaTheme="minorEastAsia"/>
          <w:b/>
          <w:lang w:eastAsia="ko-KR"/>
        </w:rPr>
      </w:pPr>
    </w:p>
    <w:p w14:paraId="742A6E68" w14:textId="7F50D74B" w:rsidR="00D44CD5" w:rsidRDefault="00D44CD5" w:rsidP="00D44CD5">
      <w:pPr>
        <w:jc w:val="both"/>
        <w:rPr>
          <w:rFonts w:eastAsiaTheme="minorEastAsia"/>
          <w:lang w:eastAsia="ko-KR"/>
        </w:rPr>
      </w:pPr>
      <w:r w:rsidRPr="00313BA9">
        <w:rPr>
          <w:rFonts w:eastAsiaTheme="minorEastAsia"/>
          <w:b/>
          <w:lang w:eastAsia="ko-KR"/>
        </w:rPr>
        <w:t xml:space="preserve">Proposal </w:t>
      </w:r>
      <w:r w:rsidR="00ED3E2C">
        <w:rPr>
          <w:rFonts w:eastAsiaTheme="minorEastAsia"/>
          <w:b/>
          <w:lang w:eastAsia="ko-KR"/>
        </w:rPr>
        <w:t>1</w:t>
      </w:r>
      <w:r>
        <w:rPr>
          <w:rFonts w:eastAsiaTheme="minorEastAsia"/>
          <w:b/>
          <w:lang w:eastAsia="ko-KR"/>
        </w:rPr>
        <w:t xml:space="preserve">. </w:t>
      </w:r>
      <w:r w:rsidR="006C5163">
        <w:rPr>
          <w:rFonts w:eastAsiaTheme="minorEastAsia"/>
          <w:lang w:eastAsia="ko-KR"/>
        </w:rPr>
        <w:t>O</w:t>
      </w:r>
      <w:r>
        <w:rPr>
          <w:rFonts w:eastAsiaTheme="minorEastAsia"/>
          <w:lang w:eastAsia="ko-KR"/>
        </w:rPr>
        <w:t xml:space="preserve">ne spare field </w:t>
      </w:r>
      <w:r w:rsidR="006C5163">
        <w:rPr>
          <w:rFonts w:eastAsiaTheme="minorEastAsia"/>
          <w:lang w:eastAsia="ko-KR"/>
        </w:rPr>
        <w:t>is</w:t>
      </w:r>
      <w:r>
        <w:rPr>
          <w:rFonts w:eastAsiaTheme="minorEastAsia"/>
          <w:lang w:eastAsia="ko-KR"/>
        </w:rPr>
        <w:t xml:space="preserve"> commonly used for</w:t>
      </w:r>
      <w:r w:rsidRPr="00616348">
        <w:rPr>
          <w:rFonts w:eastAsiaTheme="minorEastAsia"/>
          <w:lang w:eastAsia="ko-KR"/>
        </w:rPr>
        <w:t xml:space="preserve"> </w:t>
      </w:r>
      <w:r w:rsidR="006C5163">
        <w:rPr>
          <w:rFonts w:eastAsia="DengXian"/>
        </w:rPr>
        <w:t>each</w:t>
      </w:r>
      <w:r w:rsidRPr="00453BD9">
        <w:rPr>
          <w:rFonts w:eastAsia="DengXian"/>
        </w:rPr>
        <w:t xml:space="preserve"> number of </w:t>
      </w:r>
      <w:r w:rsidR="002F5C14">
        <w:rPr>
          <w:rFonts w:eastAsia="DengXian"/>
        </w:rPr>
        <w:t>PRACH repetition</w:t>
      </w:r>
      <w:r w:rsidRPr="00453BD9">
        <w:rPr>
          <w:rFonts w:eastAsia="DengXian"/>
        </w:rPr>
        <w:t>s</w:t>
      </w:r>
      <w:r>
        <w:rPr>
          <w:rFonts w:eastAsia="DengXian"/>
        </w:rPr>
        <w:t>.</w:t>
      </w:r>
    </w:p>
    <w:p w14:paraId="7F5FFF35" w14:textId="3FEF7C25" w:rsidR="00534F74" w:rsidRDefault="00534F74" w:rsidP="00534F74">
      <w:pPr>
        <w:jc w:val="both"/>
        <w:rPr>
          <w:rFonts w:eastAsiaTheme="minorEastAsia"/>
          <w:b/>
          <w:lang w:eastAsia="ko-KR"/>
        </w:rPr>
      </w:pPr>
      <w:r>
        <w:rPr>
          <w:bCs/>
          <w:szCs w:val="18"/>
          <w:lang w:eastAsia="ko-KR"/>
        </w:rPr>
        <w:t>Meanwhile, in RAN1#112</w:t>
      </w:r>
      <w:r w:rsidR="00D1648D">
        <w:rPr>
          <w:bCs/>
          <w:szCs w:val="18"/>
          <w:lang w:eastAsia="ko-KR"/>
        </w:rPr>
        <w:t>[5]</w:t>
      </w:r>
      <w:r>
        <w:rPr>
          <w:bCs/>
          <w:szCs w:val="18"/>
          <w:lang w:eastAsia="ko-KR"/>
        </w:rPr>
        <w:t xml:space="preserve">, it is agreed that the RACH resource for different numbers of </w:t>
      </w:r>
      <w:r w:rsidR="002F5C14">
        <w:rPr>
          <w:bCs/>
          <w:szCs w:val="18"/>
          <w:lang w:eastAsia="ko-KR"/>
        </w:rPr>
        <w:t>PRACH repetition</w:t>
      </w:r>
      <w:r>
        <w:rPr>
          <w:bCs/>
          <w:szCs w:val="18"/>
          <w:lang w:eastAsia="ko-KR"/>
        </w:rPr>
        <w:t xml:space="preserve"> would be separated.</w:t>
      </w:r>
    </w:p>
    <w:tbl>
      <w:tblPr>
        <w:tblStyle w:val="af2"/>
        <w:tblW w:w="0" w:type="auto"/>
        <w:tblLook w:val="04A0" w:firstRow="1" w:lastRow="0" w:firstColumn="1" w:lastColumn="0" w:noHBand="0" w:noVBand="1"/>
      </w:tblPr>
      <w:tblGrid>
        <w:gridCol w:w="10194"/>
      </w:tblGrid>
      <w:tr w:rsidR="00534F74" w14:paraId="15E20036" w14:textId="77777777" w:rsidTr="00B7615B">
        <w:tc>
          <w:tcPr>
            <w:tcW w:w="10194" w:type="dxa"/>
          </w:tcPr>
          <w:p w14:paraId="20CE9881" w14:textId="77777777" w:rsidR="00534F74" w:rsidRPr="00586ADD" w:rsidRDefault="00534F74" w:rsidP="00B7615B">
            <w:pPr>
              <w:rPr>
                <w:rFonts w:eastAsia="DengXian"/>
                <w:highlight w:val="green"/>
                <w:lang w:val="en-US" w:eastAsia="zh-CN"/>
              </w:rPr>
            </w:pPr>
            <w:r w:rsidRPr="00586ADD">
              <w:rPr>
                <w:rFonts w:eastAsia="DengXian"/>
                <w:highlight w:val="green"/>
                <w:lang w:val="en-US" w:eastAsia="zh-CN"/>
              </w:rPr>
              <w:t>Agreement</w:t>
            </w:r>
          </w:p>
          <w:p w14:paraId="30BD5745" w14:textId="77777777" w:rsidR="00534F74" w:rsidRPr="00586ADD" w:rsidRDefault="00534F74" w:rsidP="00B7615B">
            <w:pPr>
              <w:rPr>
                <w:rFonts w:eastAsia="Calibri"/>
              </w:rPr>
            </w:pPr>
            <w:r w:rsidRPr="00586ADD">
              <w:rPr>
                <w:rFonts w:eastAsia="SimSun"/>
              </w:rPr>
              <w:t xml:space="preserve">For multiple PRACH transmissions with same </w:t>
            </w:r>
            <w:r w:rsidRPr="00586ADD">
              <w:rPr>
                <w:rFonts w:eastAsia="DengXian"/>
              </w:rPr>
              <w:t>Tx</w:t>
            </w:r>
            <w:r w:rsidRPr="00586ADD">
              <w:rPr>
                <w:rFonts w:eastAsia="SimSun"/>
              </w:rPr>
              <w:t xml:space="preserve"> beam, </w:t>
            </w:r>
            <w:r w:rsidRPr="00453BD9">
              <w:rPr>
                <w:rFonts w:eastAsia="DengXian"/>
              </w:rPr>
              <w:t>gNB can configure one or multiple values for the number of multiple PRACH transmissions.</w:t>
            </w:r>
          </w:p>
          <w:p w14:paraId="6AC9B3B4" w14:textId="77777777" w:rsidR="00534F74" w:rsidRPr="00586ADD" w:rsidRDefault="00534F74" w:rsidP="00B7615B">
            <w:pPr>
              <w:numPr>
                <w:ilvl w:val="0"/>
                <w:numId w:val="27"/>
              </w:numPr>
              <w:spacing w:after="0"/>
              <w:contextualSpacing/>
              <w:rPr>
                <w:lang w:eastAsia="zh-CN"/>
              </w:rPr>
            </w:pPr>
            <w:r w:rsidRPr="00586ADD">
              <w:rPr>
                <w:lang w:eastAsia="zh-CN"/>
              </w:rPr>
              <w:t xml:space="preserve">If multiple values are configured, </w:t>
            </w:r>
            <w:r w:rsidRPr="00D87249">
              <w:rPr>
                <w:highlight w:val="yellow"/>
                <w:lang w:eastAsia="zh-CN"/>
              </w:rPr>
              <w:t>PRACH resources differentiation</w:t>
            </w:r>
            <w:r w:rsidRPr="00586ADD">
              <w:rPr>
                <w:lang w:eastAsia="zh-CN"/>
              </w:rPr>
              <w:t xml:space="preserve"> between multiple PRACH transmissions with </w:t>
            </w:r>
            <w:r w:rsidRPr="00453BD9">
              <w:rPr>
                <w:highlight w:val="yellow"/>
                <w:lang w:eastAsia="zh-CN"/>
              </w:rPr>
              <w:t>different number of multiple PRACH transmissions</w:t>
            </w:r>
            <w:r w:rsidRPr="00586ADD">
              <w:rPr>
                <w:lang w:eastAsia="zh-CN"/>
              </w:rPr>
              <w:t xml:space="preserve"> is supported.</w:t>
            </w:r>
          </w:p>
          <w:p w14:paraId="56FFDEB9" w14:textId="77777777" w:rsidR="00534F74" w:rsidRDefault="00534F74" w:rsidP="00B7615B">
            <w:pPr>
              <w:numPr>
                <w:ilvl w:val="0"/>
                <w:numId w:val="27"/>
              </w:numPr>
              <w:spacing w:after="0"/>
              <w:contextualSpacing/>
              <w:rPr>
                <w:lang w:eastAsia="zh-CN"/>
              </w:rPr>
            </w:pPr>
            <w:r w:rsidRPr="00586ADD">
              <w:rPr>
                <w:lang w:eastAsia="zh-CN"/>
              </w:rPr>
              <w:t>FFS: details</w:t>
            </w:r>
          </w:p>
          <w:p w14:paraId="3110536C" w14:textId="77777777" w:rsidR="00534F74" w:rsidRPr="00FD712C" w:rsidRDefault="00534F74" w:rsidP="00B7615B">
            <w:pPr>
              <w:rPr>
                <w:bCs/>
                <w:iCs/>
                <w:highlight w:val="green"/>
              </w:rPr>
            </w:pPr>
            <w:r w:rsidRPr="00FD712C">
              <w:rPr>
                <w:bCs/>
                <w:iCs/>
                <w:highlight w:val="green"/>
              </w:rPr>
              <w:t>Agreement</w:t>
            </w:r>
          </w:p>
          <w:p w14:paraId="4274CCCF" w14:textId="1A2ED762" w:rsidR="00534F74" w:rsidRPr="00534F74" w:rsidRDefault="00534F74" w:rsidP="00534F74">
            <w:pPr>
              <w:rPr>
                <w:bCs/>
                <w:iCs/>
              </w:rPr>
            </w:pPr>
            <w:r w:rsidRPr="00FD712C">
              <w:rPr>
                <w:bCs/>
                <w:iCs/>
              </w:rPr>
              <w:t xml:space="preserve">Support {2, 4, 8} for the number of multiple PRACH transmissions with same </w:t>
            </w:r>
            <w:r>
              <w:rPr>
                <w:bCs/>
                <w:iCs/>
              </w:rPr>
              <w:t xml:space="preserve">Tx </w:t>
            </w:r>
            <w:r w:rsidRPr="00FD712C">
              <w:rPr>
                <w:bCs/>
                <w:iCs/>
              </w:rPr>
              <w:t>beams.</w:t>
            </w:r>
          </w:p>
        </w:tc>
      </w:tr>
    </w:tbl>
    <w:p w14:paraId="7DEC51ED" w14:textId="77777777" w:rsidR="00D44CD5" w:rsidRDefault="00D44CD5" w:rsidP="00D44CD5">
      <w:pPr>
        <w:jc w:val="both"/>
        <w:rPr>
          <w:bCs/>
          <w:szCs w:val="18"/>
          <w:lang w:eastAsia="ko-KR"/>
        </w:rPr>
      </w:pPr>
    </w:p>
    <w:p w14:paraId="29FD08E6" w14:textId="386B2798" w:rsidR="005C0729" w:rsidRDefault="005C0729" w:rsidP="00D44CD5">
      <w:pPr>
        <w:jc w:val="both"/>
        <w:rPr>
          <w:bCs/>
          <w:szCs w:val="18"/>
          <w:lang w:eastAsia="ko-KR"/>
        </w:rPr>
      </w:pPr>
      <w:r>
        <w:rPr>
          <w:rFonts w:hint="eastAsia"/>
          <w:bCs/>
          <w:szCs w:val="18"/>
          <w:lang w:eastAsia="ko-KR"/>
        </w:rPr>
        <w:t xml:space="preserve">However, the details of </w:t>
      </w:r>
      <w:r>
        <w:rPr>
          <w:bCs/>
          <w:szCs w:val="18"/>
          <w:lang w:eastAsia="ko-KR"/>
        </w:rPr>
        <w:t>RACH resource differentiation for different repetition number is FFS. In other words, whether to support the shared RO with preamble partitioning for different repetition number is not confirmed in RAN1.</w:t>
      </w:r>
    </w:p>
    <w:tbl>
      <w:tblPr>
        <w:tblStyle w:val="af2"/>
        <w:tblW w:w="0" w:type="auto"/>
        <w:tblLook w:val="04A0" w:firstRow="1" w:lastRow="0" w:firstColumn="1" w:lastColumn="0" w:noHBand="0" w:noVBand="1"/>
      </w:tblPr>
      <w:tblGrid>
        <w:gridCol w:w="10194"/>
      </w:tblGrid>
      <w:tr w:rsidR="005C0729" w14:paraId="6E7DB42D" w14:textId="77777777" w:rsidTr="005C0729">
        <w:tc>
          <w:tcPr>
            <w:tcW w:w="10194" w:type="dxa"/>
          </w:tcPr>
          <w:p w14:paraId="7C3634EF" w14:textId="77777777" w:rsidR="005C0729" w:rsidRPr="00277F1A" w:rsidRDefault="005C0729" w:rsidP="005C0729">
            <w:pPr>
              <w:rPr>
                <w:rFonts w:eastAsia="SimSun"/>
                <w:bCs/>
                <w:szCs w:val="21"/>
                <w:highlight w:val="green"/>
                <w:lang w:eastAsia="zh-CN"/>
              </w:rPr>
            </w:pPr>
            <w:r w:rsidRPr="00277F1A">
              <w:rPr>
                <w:rFonts w:eastAsia="SimSun" w:hint="eastAsia"/>
                <w:bCs/>
                <w:szCs w:val="21"/>
                <w:highlight w:val="green"/>
                <w:lang w:eastAsia="zh-CN"/>
              </w:rPr>
              <w:t>A</w:t>
            </w:r>
            <w:r w:rsidRPr="00277F1A">
              <w:rPr>
                <w:rFonts w:eastAsia="SimSun"/>
                <w:bCs/>
                <w:szCs w:val="21"/>
                <w:highlight w:val="green"/>
                <w:lang w:eastAsia="zh-CN"/>
              </w:rPr>
              <w:t>greement</w:t>
            </w:r>
          </w:p>
          <w:p w14:paraId="4699AC7C" w14:textId="77777777" w:rsidR="005C0729" w:rsidRPr="00277F1A" w:rsidRDefault="005C0729" w:rsidP="005C0729">
            <w:pPr>
              <w:rPr>
                <w:rFonts w:eastAsia="SimSun"/>
                <w:bCs/>
                <w:szCs w:val="21"/>
              </w:rPr>
            </w:pPr>
            <w:r w:rsidRPr="00277F1A">
              <w:rPr>
                <w:rFonts w:eastAsia="SimSun"/>
                <w:bCs/>
                <w:szCs w:val="21"/>
              </w:rPr>
              <w:t>For multiple PRACH transmissions with same Tx beam, "RO group" is assumed</w:t>
            </w:r>
            <w:r w:rsidRPr="00277F1A">
              <w:rPr>
                <w:rFonts w:eastAsia="DengXian"/>
                <w:bCs/>
                <w:szCs w:val="21"/>
              </w:rPr>
              <w:t xml:space="preserve"> for multiple PRACH transmissions with separate preamble on shared ROs and/or multiple PRACH transmissions on separate ROs, </w:t>
            </w:r>
            <w:r w:rsidRPr="00277F1A">
              <w:rPr>
                <w:rFonts w:eastAsia="SimSun"/>
                <w:bCs/>
                <w:szCs w:val="21"/>
              </w:rPr>
              <w:t>and one RO group consists of valid RO(s) for a specific number of multiple PRACH transmissions.</w:t>
            </w:r>
          </w:p>
          <w:p w14:paraId="107AEE09" w14:textId="77777777" w:rsidR="005C0729" w:rsidRPr="00277F1A" w:rsidRDefault="005C0729" w:rsidP="005C0729">
            <w:pPr>
              <w:pStyle w:val="af5"/>
              <w:numPr>
                <w:ilvl w:val="0"/>
                <w:numId w:val="35"/>
              </w:numPr>
              <w:ind w:leftChars="0"/>
              <w:contextualSpacing/>
              <w:rPr>
                <w:bCs/>
                <w:szCs w:val="21"/>
              </w:rPr>
            </w:pPr>
            <w:r w:rsidRPr="00277F1A">
              <w:rPr>
                <w:bCs/>
                <w:szCs w:val="21"/>
              </w:rPr>
              <w:t>Note 1: All ROs in one RO group is associated with the same SSB(s).</w:t>
            </w:r>
          </w:p>
          <w:p w14:paraId="570A92B4" w14:textId="77777777" w:rsidR="005C0729" w:rsidRPr="00277F1A" w:rsidRDefault="005C0729" w:rsidP="005C0729">
            <w:pPr>
              <w:pStyle w:val="af5"/>
              <w:numPr>
                <w:ilvl w:val="0"/>
                <w:numId w:val="35"/>
              </w:numPr>
              <w:ind w:leftChars="0"/>
              <w:contextualSpacing/>
              <w:rPr>
                <w:bCs/>
                <w:szCs w:val="21"/>
              </w:rPr>
            </w:pPr>
            <w:r w:rsidRPr="00277F1A">
              <w:rPr>
                <w:rFonts w:hint="eastAsia"/>
                <w:bCs/>
                <w:szCs w:val="21"/>
              </w:rPr>
              <w:lastRenderedPageBreak/>
              <w:t>N</w:t>
            </w:r>
            <w:r w:rsidRPr="00277F1A">
              <w:rPr>
                <w:bCs/>
                <w:szCs w:val="21"/>
              </w:rPr>
              <w:t>ote 2:</w:t>
            </w:r>
            <w:r w:rsidRPr="00277F1A">
              <w:t xml:space="preserve"> </w:t>
            </w:r>
            <w:r w:rsidRPr="00277F1A">
              <w:rPr>
                <w:bCs/>
                <w:szCs w:val="21"/>
              </w:rPr>
              <w:t>Shared or separate RO/preamble means that the RO/preamble is shared or separated with single PRACH transmission.</w:t>
            </w:r>
          </w:p>
          <w:p w14:paraId="4BAAEF83" w14:textId="77777777" w:rsidR="005C0729" w:rsidRPr="00277F1A" w:rsidRDefault="005C0729" w:rsidP="005C0729">
            <w:pPr>
              <w:pStyle w:val="af5"/>
              <w:numPr>
                <w:ilvl w:val="0"/>
                <w:numId w:val="35"/>
              </w:numPr>
              <w:ind w:leftChars="0"/>
              <w:contextualSpacing/>
              <w:rPr>
                <w:bCs/>
                <w:szCs w:val="21"/>
                <w:lang w:eastAsia="zh-CN"/>
              </w:rPr>
            </w:pPr>
            <w:r w:rsidRPr="00277F1A">
              <w:rPr>
                <w:rFonts w:hint="eastAsia"/>
                <w:bCs/>
                <w:szCs w:val="21"/>
                <w:lang w:eastAsia="zh-CN"/>
              </w:rPr>
              <w:t>N</w:t>
            </w:r>
            <w:r w:rsidRPr="00277F1A">
              <w:rPr>
                <w:bCs/>
                <w:szCs w:val="21"/>
                <w:lang w:eastAsia="zh-CN"/>
              </w:rPr>
              <w:t>ote 3: whether/how to define “RO group” in specification will be discussed separately</w:t>
            </w:r>
          </w:p>
          <w:p w14:paraId="77B3528C" w14:textId="77777777" w:rsidR="005C0729" w:rsidRPr="00277F1A" w:rsidRDefault="005C0729" w:rsidP="005C0729">
            <w:pPr>
              <w:pStyle w:val="af5"/>
              <w:numPr>
                <w:ilvl w:val="0"/>
                <w:numId w:val="35"/>
              </w:numPr>
              <w:ind w:leftChars="0"/>
              <w:contextualSpacing/>
              <w:rPr>
                <w:bCs/>
                <w:szCs w:val="21"/>
                <w:lang w:eastAsia="zh-CN"/>
              </w:rPr>
            </w:pPr>
            <w:r w:rsidRPr="00277F1A">
              <w:rPr>
                <w:rFonts w:hint="eastAsia"/>
                <w:bCs/>
                <w:szCs w:val="21"/>
                <w:lang w:eastAsia="zh-CN"/>
              </w:rPr>
              <w:t>N</w:t>
            </w:r>
            <w:r w:rsidRPr="00277F1A">
              <w:rPr>
                <w:bCs/>
                <w:szCs w:val="21"/>
                <w:lang w:eastAsia="zh-CN"/>
              </w:rPr>
              <w:t>ote 4: Valid RO(s) refers to what is defined in existing specification</w:t>
            </w:r>
          </w:p>
          <w:p w14:paraId="3572BC85" w14:textId="77777777" w:rsidR="005C0729" w:rsidRPr="00277F1A" w:rsidRDefault="005C0729" w:rsidP="005C0729">
            <w:pPr>
              <w:pStyle w:val="af5"/>
              <w:numPr>
                <w:ilvl w:val="0"/>
                <w:numId w:val="35"/>
              </w:numPr>
              <w:ind w:leftChars="0"/>
              <w:contextualSpacing/>
              <w:rPr>
                <w:bCs/>
                <w:iCs/>
              </w:rPr>
            </w:pPr>
            <w:r w:rsidRPr="00277F1A">
              <w:rPr>
                <w:rFonts w:hint="eastAsia"/>
                <w:bCs/>
                <w:iCs/>
              </w:rPr>
              <w:t>F</w:t>
            </w:r>
            <w:r w:rsidRPr="00277F1A">
              <w:rPr>
                <w:bCs/>
                <w:iCs/>
              </w:rPr>
              <w:t>FS: whether and how to address collision between valid ROs for multiple PRACH transmissions and other existing ROs for legacy single PRACH transmission or other features, e.g., 2-step RACH.</w:t>
            </w:r>
          </w:p>
          <w:p w14:paraId="0DB7174E" w14:textId="77777777" w:rsidR="005C0729" w:rsidRPr="00277F1A" w:rsidRDefault="005C0729" w:rsidP="005C0729">
            <w:pPr>
              <w:pStyle w:val="af5"/>
              <w:numPr>
                <w:ilvl w:val="0"/>
                <w:numId w:val="35"/>
              </w:numPr>
              <w:ind w:leftChars="0"/>
              <w:contextualSpacing/>
              <w:rPr>
                <w:bCs/>
                <w:szCs w:val="21"/>
              </w:rPr>
            </w:pPr>
            <w:r w:rsidRPr="00277F1A">
              <w:rPr>
                <w:rFonts w:hint="eastAsia"/>
                <w:bCs/>
                <w:szCs w:val="21"/>
              </w:rPr>
              <w:t>F</w:t>
            </w:r>
            <w:r w:rsidRPr="00277F1A">
              <w:rPr>
                <w:bCs/>
                <w:szCs w:val="21"/>
              </w:rPr>
              <w:t>FS: the time span of RO group.</w:t>
            </w:r>
          </w:p>
          <w:p w14:paraId="4405CEC5" w14:textId="77777777" w:rsidR="005C0729" w:rsidRPr="005C0729" w:rsidRDefault="005C0729" w:rsidP="005C0729">
            <w:pPr>
              <w:pStyle w:val="af5"/>
              <w:numPr>
                <w:ilvl w:val="0"/>
                <w:numId w:val="35"/>
              </w:numPr>
              <w:ind w:leftChars="0"/>
              <w:contextualSpacing/>
              <w:rPr>
                <w:bCs/>
                <w:iCs/>
                <w:highlight w:val="yellow"/>
              </w:rPr>
            </w:pPr>
            <w:r w:rsidRPr="005C0729">
              <w:rPr>
                <w:bCs/>
                <w:iCs/>
                <w:highlight w:val="yellow"/>
              </w:rPr>
              <w:t>FFS: whether and how ROs can be shared between different RO groups for different number of multiple PRACH transmissions.</w:t>
            </w:r>
          </w:p>
          <w:p w14:paraId="360810EA" w14:textId="65C7AE00" w:rsidR="005C0729" w:rsidRPr="005C0729" w:rsidRDefault="005C0729" w:rsidP="005C0729">
            <w:pPr>
              <w:pStyle w:val="af5"/>
              <w:numPr>
                <w:ilvl w:val="0"/>
                <w:numId w:val="35"/>
              </w:numPr>
              <w:ind w:leftChars="0"/>
              <w:contextualSpacing/>
              <w:rPr>
                <w:bCs/>
                <w:iCs/>
              </w:rPr>
            </w:pPr>
            <w:r w:rsidRPr="00277F1A">
              <w:rPr>
                <w:rFonts w:hint="eastAsia"/>
                <w:bCs/>
                <w:iCs/>
              </w:rPr>
              <w:t>FFS</w:t>
            </w:r>
            <w:r w:rsidRPr="00277F1A">
              <w:rPr>
                <w:bCs/>
                <w:iCs/>
              </w:rPr>
              <w:t>: other details</w:t>
            </w:r>
          </w:p>
        </w:tc>
      </w:tr>
    </w:tbl>
    <w:p w14:paraId="6EC11935" w14:textId="77777777" w:rsidR="005C0729" w:rsidRDefault="005C0729" w:rsidP="00D44CD5">
      <w:pPr>
        <w:jc w:val="both"/>
        <w:rPr>
          <w:bCs/>
          <w:szCs w:val="18"/>
          <w:lang w:eastAsia="ko-KR"/>
        </w:rPr>
      </w:pPr>
    </w:p>
    <w:p w14:paraId="0BD6335C" w14:textId="73CC42C1" w:rsidR="002A0D09" w:rsidRPr="00C96816" w:rsidRDefault="002A0D09" w:rsidP="00D44CD5">
      <w:pPr>
        <w:jc w:val="both"/>
        <w:rPr>
          <w:bCs/>
          <w:szCs w:val="18"/>
          <w:lang w:eastAsia="ko-KR"/>
        </w:rPr>
      </w:pPr>
      <w:r>
        <w:rPr>
          <w:rFonts w:hint="eastAsia"/>
          <w:bCs/>
          <w:szCs w:val="18"/>
          <w:lang w:eastAsia="ko-KR"/>
        </w:rPr>
        <w:t xml:space="preserve">In order to </w:t>
      </w:r>
      <w:r>
        <w:rPr>
          <w:bCs/>
          <w:szCs w:val="18"/>
          <w:lang w:eastAsia="ko-KR"/>
        </w:rPr>
        <w:t xml:space="preserve">support the RACH resource differentiation for different </w:t>
      </w:r>
      <w:r w:rsidR="006C5163">
        <w:rPr>
          <w:bCs/>
          <w:szCs w:val="18"/>
          <w:lang w:eastAsia="ko-KR"/>
        </w:rPr>
        <w:t>number of P</w:t>
      </w:r>
      <w:r w:rsidR="006C5163" w:rsidRPr="00ED3E2C">
        <w:t>RAC</w:t>
      </w:r>
      <w:r w:rsidR="006C5163">
        <w:t xml:space="preserve">H </w:t>
      </w:r>
      <w:r w:rsidRPr="00ED3E2C">
        <w:t>repetition</w:t>
      </w:r>
      <w:r>
        <w:rPr>
          <w:bCs/>
          <w:szCs w:val="18"/>
          <w:lang w:eastAsia="ko-KR"/>
        </w:rPr>
        <w:t xml:space="preserve">, it is proposed to configure the </w:t>
      </w:r>
      <w:r w:rsidR="00C96816">
        <w:rPr>
          <w:bCs/>
          <w:szCs w:val="18"/>
          <w:lang w:eastAsia="ko-KR"/>
        </w:rPr>
        <w:t xml:space="preserve">repetition number within the feature combination configuration for </w:t>
      </w:r>
      <w:r w:rsidR="002F5C14">
        <w:rPr>
          <w:bCs/>
          <w:szCs w:val="18"/>
          <w:lang w:eastAsia="ko-KR"/>
        </w:rPr>
        <w:t>PRACH repetition</w:t>
      </w:r>
      <w:r w:rsidR="00C96816">
        <w:rPr>
          <w:bCs/>
          <w:szCs w:val="18"/>
          <w:lang w:eastAsia="ko-KR"/>
        </w:rPr>
        <w:t xml:space="preserve"> (i.e., in </w:t>
      </w:r>
      <w:r w:rsidR="00C96816" w:rsidRPr="00C96816">
        <w:rPr>
          <w:rFonts w:eastAsia="Times New Roman"/>
          <w:i/>
        </w:rPr>
        <w:t>FeatureCombinationPreambles</w:t>
      </w:r>
      <w:r w:rsidR="00C96816">
        <w:rPr>
          <w:rFonts w:eastAsia="Times New Roman"/>
        </w:rPr>
        <w:t xml:space="preserve"> IE with </w:t>
      </w:r>
      <w:r w:rsidR="00C96816" w:rsidRPr="00C96816">
        <w:rPr>
          <w:rFonts w:eastAsia="Times New Roman"/>
          <w:i/>
        </w:rPr>
        <w:t>featureCombination</w:t>
      </w:r>
      <w:r w:rsidR="00C96816">
        <w:rPr>
          <w:rFonts w:eastAsia="Times New Roman"/>
        </w:rPr>
        <w:t xml:space="preserve"> = Msg1-repetition). The detailed signalling would be different depending on RAN1 discussion</w:t>
      </w:r>
      <w:r w:rsidR="005C0729">
        <w:rPr>
          <w:rFonts w:eastAsia="Times New Roman"/>
        </w:rPr>
        <w:t xml:space="preserve">, </w:t>
      </w:r>
      <w:r w:rsidR="00B342C7">
        <w:rPr>
          <w:rFonts w:eastAsia="Times New Roman"/>
        </w:rPr>
        <w:t>e</w:t>
      </w:r>
      <w:r w:rsidR="005C0729">
        <w:rPr>
          <w:rFonts w:eastAsia="Times New Roman"/>
        </w:rPr>
        <w:t>.</w:t>
      </w:r>
      <w:r w:rsidR="00B342C7">
        <w:rPr>
          <w:rFonts w:eastAsia="Times New Roman"/>
        </w:rPr>
        <w:t>g</w:t>
      </w:r>
      <w:r w:rsidR="005C0729">
        <w:rPr>
          <w:rFonts w:eastAsia="Times New Roman"/>
        </w:rPr>
        <w:t xml:space="preserve">., whether the shared RO with preamble partitioning is supported for different number of PRACH </w:t>
      </w:r>
      <w:r w:rsidR="00ED3E2C" w:rsidRPr="00ED3E2C">
        <w:t>repetition</w:t>
      </w:r>
      <w:r w:rsidR="005C0729">
        <w:rPr>
          <w:rFonts w:eastAsia="Times New Roman"/>
        </w:rPr>
        <w:t>.</w:t>
      </w:r>
    </w:p>
    <w:p w14:paraId="19BA602A" w14:textId="1B64778F" w:rsidR="0027525C" w:rsidRDefault="002A0D09" w:rsidP="00D44CD5">
      <w:pPr>
        <w:jc w:val="both"/>
        <w:rPr>
          <w:bCs/>
          <w:szCs w:val="18"/>
          <w:lang w:eastAsia="ko-KR"/>
        </w:rPr>
      </w:pPr>
      <w:r w:rsidRPr="002A0D09">
        <w:rPr>
          <w:rFonts w:hint="eastAsia"/>
          <w:b/>
          <w:bCs/>
          <w:szCs w:val="18"/>
          <w:lang w:eastAsia="ko-KR"/>
        </w:rPr>
        <w:t xml:space="preserve">Proposal </w:t>
      </w:r>
      <w:r w:rsidR="00ED3E2C">
        <w:rPr>
          <w:b/>
          <w:bCs/>
          <w:szCs w:val="18"/>
          <w:lang w:eastAsia="ko-KR"/>
        </w:rPr>
        <w:t>2</w:t>
      </w:r>
      <w:r>
        <w:rPr>
          <w:rFonts w:hint="eastAsia"/>
          <w:bCs/>
          <w:szCs w:val="18"/>
          <w:lang w:eastAsia="ko-KR"/>
        </w:rPr>
        <w:t xml:space="preserve">. </w:t>
      </w:r>
      <w:r w:rsidR="0027525C">
        <w:rPr>
          <w:bCs/>
          <w:szCs w:val="18"/>
          <w:lang w:eastAsia="ko-KR"/>
        </w:rPr>
        <w:t xml:space="preserve">The PRACH repetition number is configured within the RACH configuration of </w:t>
      </w:r>
      <w:r w:rsidR="002F5C14">
        <w:rPr>
          <w:bCs/>
          <w:szCs w:val="18"/>
          <w:lang w:eastAsia="ko-KR"/>
        </w:rPr>
        <w:t>PRACH repetition</w:t>
      </w:r>
      <w:r w:rsidR="0027525C">
        <w:rPr>
          <w:bCs/>
          <w:szCs w:val="18"/>
          <w:lang w:eastAsia="ko-KR"/>
        </w:rPr>
        <w:t xml:space="preserve">. Further details </w:t>
      </w:r>
      <w:r w:rsidR="006C5163">
        <w:rPr>
          <w:bCs/>
          <w:szCs w:val="18"/>
          <w:lang w:eastAsia="ko-KR"/>
        </w:rPr>
        <w:t xml:space="preserve">are </w:t>
      </w:r>
      <w:r w:rsidR="0027525C">
        <w:rPr>
          <w:bCs/>
          <w:szCs w:val="18"/>
          <w:lang w:eastAsia="ko-KR"/>
        </w:rPr>
        <w:t xml:space="preserve">FFS. </w:t>
      </w:r>
    </w:p>
    <w:p w14:paraId="4C5527E2" w14:textId="77777777" w:rsidR="00B342C7" w:rsidRDefault="00B342C7" w:rsidP="00D44CD5">
      <w:pPr>
        <w:jc w:val="both"/>
        <w:rPr>
          <w:bCs/>
          <w:szCs w:val="18"/>
          <w:lang w:eastAsia="ko-KR"/>
        </w:rPr>
      </w:pPr>
    </w:p>
    <w:p w14:paraId="31FE51E3" w14:textId="19FA69AB" w:rsidR="002A0D09" w:rsidRPr="003A0096" w:rsidRDefault="0027525C" w:rsidP="002A0D09">
      <w:pPr>
        <w:jc w:val="both"/>
        <w:rPr>
          <w:b/>
          <w:bCs/>
          <w:szCs w:val="18"/>
          <w:u w:val="single"/>
          <w:lang w:eastAsia="ko-KR"/>
        </w:rPr>
      </w:pPr>
      <w:r>
        <w:rPr>
          <w:b/>
          <w:bCs/>
          <w:szCs w:val="18"/>
          <w:u w:val="single"/>
          <w:lang w:eastAsia="ko-KR"/>
        </w:rPr>
        <w:t>RSRP threshold</w:t>
      </w:r>
      <w:r w:rsidR="002A0D09">
        <w:rPr>
          <w:b/>
          <w:bCs/>
          <w:szCs w:val="18"/>
          <w:u w:val="single"/>
          <w:lang w:eastAsia="ko-KR"/>
        </w:rPr>
        <w:t xml:space="preserve"> </w:t>
      </w:r>
      <w:r w:rsidR="002F5C14">
        <w:rPr>
          <w:b/>
          <w:bCs/>
          <w:szCs w:val="18"/>
          <w:u w:val="single"/>
          <w:lang w:eastAsia="ko-KR"/>
        </w:rPr>
        <w:t>PRACH repetition</w:t>
      </w:r>
    </w:p>
    <w:p w14:paraId="10E811C4" w14:textId="73DA58E9" w:rsidR="002A0D09" w:rsidRDefault="00A21782" w:rsidP="00D44CD5">
      <w:pPr>
        <w:jc w:val="both"/>
        <w:rPr>
          <w:bCs/>
          <w:szCs w:val="18"/>
          <w:lang w:eastAsia="ko-KR"/>
        </w:rPr>
      </w:pPr>
      <w:r>
        <w:rPr>
          <w:rFonts w:hint="eastAsia"/>
          <w:bCs/>
          <w:szCs w:val="18"/>
          <w:lang w:eastAsia="ko-KR"/>
        </w:rPr>
        <w:t>According to the RAN1 discussion in RAN1</w:t>
      </w:r>
      <w:r>
        <w:rPr>
          <w:bCs/>
          <w:szCs w:val="18"/>
          <w:lang w:eastAsia="ko-KR"/>
        </w:rPr>
        <w:t xml:space="preserve">#111 meeting, at least SSB-RSRP threshold is needed for each repetition number, in order to determine whether to perform </w:t>
      </w:r>
      <w:r w:rsidRPr="00E10188">
        <w:rPr>
          <w:lang w:eastAsia="zh-CN"/>
        </w:rPr>
        <w:t xml:space="preserve">numbers of PRACH </w:t>
      </w:r>
      <w:r w:rsidR="006C5163">
        <w:rPr>
          <w:lang w:eastAsia="zh-CN"/>
        </w:rPr>
        <w:t xml:space="preserve">repetition </w:t>
      </w:r>
      <w:r>
        <w:rPr>
          <w:lang w:eastAsia="zh-CN"/>
        </w:rPr>
        <w:t xml:space="preserve">and to decide the </w:t>
      </w:r>
      <w:r>
        <w:rPr>
          <w:rFonts w:eastAsiaTheme="minorEastAsia"/>
          <w:lang w:eastAsia="ko-KR"/>
        </w:rPr>
        <w:t xml:space="preserve">PRACH </w:t>
      </w:r>
      <w:r>
        <w:rPr>
          <w:lang w:eastAsia="zh-CN"/>
        </w:rPr>
        <w:t xml:space="preserve">repetition number in first RA attempt. </w:t>
      </w:r>
    </w:p>
    <w:tbl>
      <w:tblPr>
        <w:tblStyle w:val="af2"/>
        <w:tblW w:w="0" w:type="auto"/>
        <w:tblLook w:val="04A0" w:firstRow="1" w:lastRow="0" w:firstColumn="1" w:lastColumn="0" w:noHBand="0" w:noVBand="1"/>
      </w:tblPr>
      <w:tblGrid>
        <w:gridCol w:w="10194"/>
      </w:tblGrid>
      <w:tr w:rsidR="00A21782" w14:paraId="0FC4B59C" w14:textId="77777777" w:rsidTr="00A21782">
        <w:tc>
          <w:tcPr>
            <w:tcW w:w="10194" w:type="dxa"/>
          </w:tcPr>
          <w:p w14:paraId="0877E483" w14:textId="77777777" w:rsidR="00A21782" w:rsidRPr="00E10188" w:rsidRDefault="00A21782" w:rsidP="00A21782">
            <w:pPr>
              <w:rPr>
                <w:rFonts w:eastAsia="DengXian"/>
                <w:highlight w:val="green"/>
                <w:lang w:eastAsia="zh-CN"/>
              </w:rPr>
            </w:pPr>
            <w:r w:rsidRPr="00E10188">
              <w:rPr>
                <w:rFonts w:eastAsia="DengXian"/>
                <w:highlight w:val="green"/>
                <w:lang w:eastAsia="zh-CN"/>
              </w:rPr>
              <w:t>Agreement</w:t>
            </w:r>
          </w:p>
          <w:p w14:paraId="7A8629F6" w14:textId="77777777" w:rsidR="00A21782" w:rsidRPr="00E10188" w:rsidRDefault="00A21782" w:rsidP="00A21782">
            <w:pPr>
              <w:numPr>
                <w:ilvl w:val="0"/>
                <w:numId w:val="36"/>
              </w:numPr>
              <w:overflowPunct/>
              <w:autoSpaceDE/>
              <w:autoSpaceDN/>
              <w:adjustRightInd/>
              <w:spacing w:after="0"/>
              <w:jc w:val="both"/>
              <w:textAlignment w:val="auto"/>
              <w:rPr>
                <w:rFonts w:eastAsia="DengXian"/>
                <w:lang w:eastAsia="zh-CN"/>
              </w:rPr>
            </w:pPr>
            <w:r w:rsidRPr="00E10188">
              <w:rPr>
                <w:rFonts w:eastAsia="DengXian"/>
                <w:lang w:eastAsia="zh-CN"/>
              </w:rPr>
              <w:t>For multiple PRACH transmissions with same Tx beam, at least SSB-RSRP threshold(s) are used to determine</w:t>
            </w:r>
            <w:r w:rsidRPr="00E10188">
              <w:rPr>
                <w:rFonts w:eastAsia="DengXian"/>
                <w:strike/>
                <w:lang w:eastAsia="zh-CN"/>
              </w:rPr>
              <w:t xml:space="preserve"> </w:t>
            </w:r>
            <w:r w:rsidRPr="00E10188">
              <w:rPr>
                <w:rFonts w:eastAsia="DengXian"/>
                <w:lang w:eastAsia="zh-CN"/>
              </w:rPr>
              <w:t>the number of PRACH transmissions at least for the first RACH attempt.</w:t>
            </w:r>
          </w:p>
          <w:p w14:paraId="41630BB3" w14:textId="24A66BC4" w:rsidR="00A21782" w:rsidRPr="00A21782" w:rsidRDefault="00A21782" w:rsidP="00D44CD5">
            <w:pPr>
              <w:numPr>
                <w:ilvl w:val="1"/>
                <w:numId w:val="36"/>
              </w:numPr>
              <w:overflowPunct/>
              <w:snapToGrid w:val="0"/>
              <w:spacing w:after="0" w:line="259" w:lineRule="auto"/>
              <w:jc w:val="both"/>
              <w:textAlignment w:val="auto"/>
            </w:pPr>
            <w:r w:rsidRPr="00E10188">
              <w:rPr>
                <w:lang w:eastAsia="zh-CN"/>
              </w:rPr>
              <w:t>Note: whether to support multiple numbers of PRACH transmissions is separately discussed.</w:t>
            </w:r>
          </w:p>
        </w:tc>
      </w:tr>
    </w:tbl>
    <w:p w14:paraId="21DECCA3" w14:textId="77777777" w:rsidR="00A21782" w:rsidRDefault="00A21782" w:rsidP="00D44CD5">
      <w:pPr>
        <w:jc w:val="both"/>
        <w:rPr>
          <w:bCs/>
          <w:szCs w:val="18"/>
          <w:lang w:eastAsia="ko-KR"/>
        </w:rPr>
      </w:pPr>
    </w:p>
    <w:p w14:paraId="7365ED0F" w14:textId="28FCFB6F" w:rsidR="00A21782" w:rsidRDefault="00FA749A" w:rsidP="00D44CD5">
      <w:pPr>
        <w:jc w:val="both"/>
        <w:rPr>
          <w:rFonts w:eastAsiaTheme="minorEastAsia"/>
          <w:lang w:eastAsia="ko-KR"/>
        </w:rPr>
      </w:pPr>
      <w:r>
        <w:rPr>
          <w:rFonts w:eastAsiaTheme="minorEastAsia"/>
          <w:lang w:eastAsia="ko-KR"/>
        </w:rPr>
        <w:t xml:space="preserve">In order to configure the RSRP threshold for </w:t>
      </w:r>
      <w:r>
        <w:rPr>
          <w:bCs/>
          <w:szCs w:val="18"/>
          <w:lang w:eastAsia="ko-KR"/>
        </w:rPr>
        <w:t xml:space="preserve">each </w:t>
      </w:r>
      <w:r>
        <w:rPr>
          <w:rFonts w:eastAsiaTheme="minorEastAsia"/>
          <w:lang w:eastAsia="ko-KR"/>
        </w:rPr>
        <w:t>PRACH repetition number, following options can be considered:</w:t>
      </w:r>
    </w:p>
    <w:p w14:paraId="5DBBE506" w14:textId="0BA8D863" w:rsidR="00FA749A" w:rsidRDefault="00FA749A" w:rsidP="00FA749A">
      <w:pPr>
        <w:pStyle w:val="af5"/>
        <w:numPr>
          <w:ilvl w:val="0"/>
          <w:numId w:val="34"/>
        </w:numPr>
        <w:ind w:leftChars="0"/>
        <w:jc w:val="both"/>
        <w:rPr>
          <w:bCs/>
          <w:szCs w:val="18"/>
          <w:lang w:eastAsia="ko-KR"/>
        </w:rPr>
      </w:pPr>
      <w:r>
        <w:rPr>
          <w:rFonts w:hint="eastAsia"/>
          <w:bCs/>
          <w:szCs w:val="18"/>
          <w:lang w:eastAsia="ko-KR"/>
        </w:rPr>
        <w:t xml:space="preserve">Option 1: </w:t>
      </w:r>
      <w:r>
        <w:rPr>
          <w:bCs/>
          <w:szCs w:val="18"/>
          <w:lang w:eastAsia="ko-KR"/>
        </w:rPr>
        <w:t xml:space="preserve">the RSRP threshold for each </w:t>
      </w:r>
      <w:r>
        <w:rPr>
          <w:rFonts w:eastAsiaTheme="minorEastAsia"/>
          <w:lang w:eastAsia="ko-KR"/>
        </w:rPr>
        <w:t>PRACH repetition number is configured in each RACH partition</w:t>
      </w:r>
      <w:r w:rsidR="006C5163">
        <w:rPr>
          <w:rFonts w:eastAsiaTheme="minorEastAsia"/>
          <w:lang w:eastAsia="ko-KR"/>
        </w:rPr>
        <w:t>, i.e.</w:t>
      </w:r>
      <w:r>
        <w:rPr>
          <w:rFonts w:eastAsiaTheme="minorEastAsia"/>
          <w:lang w:eastAsia="ko-KR"/>
        </w:rPr>
        <w:t xml:space="preserve">, new parameter to configure </w:t>
      </w:r>
      <w:r>
        <w:rPr>
          <w:bCs/>
          <w:szCs w:val="18"/>
          <w:lang w:eastAsia="ko-KR"/>
        </w:rPr>
        <w:t xml:space="preserve">RSRP threshold is defined in </w:t>
      </w:r>
      <w:r w:rsidRPr="00C96816">
        <w:rPr>
          <w:rFonts w:eastAsia="Times New Roman"/>
          <w:i/>
        </w:rPr>
        <w:t>FeatureCombinationPreambles</w:t>
      </w:r>
      <w:r>
        <w:rPr>
          <w:rFonts w:eastAsia="Times New Roman"/>
        </w:rPr>
        <w:t xml:space="preserve"> when the corresponding feature indication (i.e., </w:t>
      </w:r>
      <w:r w:rsidRPr="00C96816">
        <w:rPr>
          <w:rFonts w:eastAsia="Times New Roman"/>
          <w:i/>
        </w:rPr>
        <w:t>FeatureCombination</w:t>
      </w:r>
      <w:r>
        <w:rPr>
          <w:rFonts w:eastAsia="Times New Roman"/>
        </w:rPr>
        <w:t xml:space="preserve">) indicates the </w:t>
      </w:r>
      <w:r w:rsidR="002F5C14">
        <w:rPr>
          <w:bCs/>
          <w:szCs w:val="18"/>
          <w:lang w:eastAsia="ko-KR"/>
        </w:rPr>
        <w:t>PRACH repetition</w:t>
      </w:r>
      <w:r>
        <w:rPr>
          <w:bCs/>
          <w:szCs w:val="18"/>
          <w:lang w:eastAsia="ko-KR"/>
        </w:rPr>
        <w:t>.</w:t>
      </w:r>
    </w:p>
    <w:p w14:paraId="1B544176" w14:textId="04FA85E0" w:rsidR="00FA749A" w:rsidRPr="009A0E15" w:rsidRDefault="00FA749A" w:rsidP="00FA749A">
      <w:pPr>
        <w:pStyle w:val="af5"/>
        <w:numPr>
          <w:ilvl w:val="0"/>
          <w:numId w:val="34"/>
        </w:numPr>
        <w:ind w:leftChars="0"/>
        <w:jc w:val="both"/>
        <w:rPr>
          <w:bCs/>
          <w:szCs w:val="18"/>
          <w:lang w:eastAsia="ko-KR"/>
        </w:rPr>
      </w:pPr>
      <w:r>
        <w:rPr>
          <w:bCs/>
          <w:szCs w:val="18"/>
          <w:lang w:eastAsia="ko-KR"/>
        </w:rPr>
        <w:t xml:space="preserve">Option 2: </w:t>
      </w:r>
      <w:r w:rsidR="009A0E15">
        <w:rPr>
          <w:bCs/>
          <w:szCs w:val="18"/>
          <w:lang w:eastAsia="ko-KR"/>
        </w:rPr>
        <w:t xml:space="preserve">the RSRP threshold for each </w:t>
      </w:r>
      <w:r w:rsidR="009A0E15">
        <w:rPr>
          <w:rFonts w:eastAsiaTheme="minorEastAsia"/>
          <w:lang w:eastAsia="ko-KR"/>
        </w:rPr>
        <w:t xml:space="preserve">PRACH repetition number is configured in BWP configuration (e.g., within </w:t>
      </w:r>
      <w:r w:rsidR="009A0E15" w:rsidRPr="00F43A82">
        <w:rPr>
          <w:i/>
        </w:rPr>
        <w:t>BWP-UplinkCommon</w:t>
      </w:r>
      <w:r w:rsidR="009A0E15">
        <w:t>)</w:t>
      </w:r>
    </w:p>
    <w:p w14:paraId="19EE87FE" w14:textId="6925C38B" w:rsidR="009A0E15" w:rsidRPr="009A0E15" w:rsidRDefault="009A0E15" w:rsidP="009A0E15">
      <w:pPr>
        <w:jc w:val="both"/>
        <w:rPr>
          <w:bCs/>
          <w:szCs w:val="18"/>
          <w:lang w:eastAsia="ko-KR"/>
        </w:rPr>
      </w:pPr>
      <w:r>
        <w:rPr>
          <w:bCs/>
          <w:szCs w:val="18"/>
          <w:lang w:eastAsia="ko-KR"/>
        </w:rPr>
        <w:t>The</w:t>
      </w:r>
      <w:r>
        <w:rPr>
          <w:rFonts w:hint="eastAsia"/>
          <w:bCs/>
          <w:szCs w:val="18"/>
          <w:lang w:eastAsia="ko-KR"/>
        </w:rPr>
        <w:t xml:space="preserve"> main difference </w:t>
      </w:r>
      <w:r>
        <w:rPr>
          <w:bCs/>
          <w:szCs w:val="18"/>
          <w:lang w:eastAsia="ko-KR"/>
        </w:rPr>
        <w:t xml:space="preserve">between Option 1 and Option 2 </w:t>
      </w:r>
      <w:r>
        <w:rPr>
          <w:rFonts w:hint="eastAsia"/>
          <w:bCs/>
          <w:szCs w:val="18"/>
          <w:lang w:eastAsia="ko-KR"/>
        </w:rPr>
        <w:t xml:space="preserve">is whether the </w:t>
      </w:r>
      <w:r>
        <w:rPr>
          <w:bCs/>
          <w:szCs w:val="18"/>
          <w:lang w:eastAsia="ko-KR"/>
        </w:rPr>
        <w:t xml:space="preserve">RSRP threshold for each PRACH repetition number is common for the multiple RACH configurations within the BWP. Given that RACH partition is selected after the BWP selection and before the RA type selection, it is reasonable to apply the common RSRP threshold within the selected BWP. </w:t>
      </w:r>
      <w:r w:rsidR="00FF56B5">
        <w:rPr>
          <w:bCs/>
          <w:szCs w:val="18"/>
          <w:lang w:eastAsia="ko-KR"/>
        </w:rPr>
        <w:t xml:space="preserve">In addition, RSRP threshold for Msg3 repetition is </w:t>
      </w:r>
      <w:r w:rsidR="009F5140">
        <w:rPr>
          <w:bCs/>
          <w:szCs w:val="18"/>
          <w:lang w:eastAsia="ko-KR"/>
        </w:rPr>
        <w:t xml:space="preserve">already </w:t>
      </w:r>
      <w:r w:rsidR="00FF56B5">
        <w:rPr>
          <w:bCs/>
          <w:szCs w:val="18"/>
          <w:lang w:eastAsia="ko-KR"/>
        </w:rPr>
        <w:t>configured in BWP configuration in Rel-17 and the same principl</w:t>
      </w:r>
      <w:r w:rsidR="00FF56B5" w:rsidRPr="00FF56B5">
        <w:rPr>
          <w:bCs/>
          <w:szCs w:val="18"/>
          <w:lang w:eastAsia="ko-KR"/>
        </w:rPr>
        <w:t>e</w:t>
      </w:r>
      <w:r w:rsidR="00FF56B5">
        <w:rPr>
          <w:bCs/>
          <w:szCs w:val="18"/>
          <w:lang w:eastAsia="ko-KR"/>
        </w:rPr>
        <w:t xml:space="preserve"> could be applied </w:t>
      </w:r>
      <w:r w:rsidR="009F5140">
        <w:rPr>
          <w:bCs/>
          <w:szCs w:val="18"/>
          <w:lang w:eastAsia="ko-KR"/>
        </w:rPr>
        <w:t xml:space="preserve">here </w:t>
      </w:r>
      <w:r w:rsidR="00FF56B5">
        <w:rPr>
          <w:bCs/>
          <w:szCs w:val="18"/>
          <w:lang w:eastAsia="ko-KR"/>
        </w:rPr>
        <w:t xml:space="preserve">for the </w:t>
      </w:r>
      <w:r w:rsidR="002F5C14">
        <w:rPr>
          <w:bCs/>
          <w:szCs w:val="18"/>
          <w:lang w:eastAsia="ko-KR"/>
        </w:rPr>
        <w:t>PRACH repetition</w:t>
      </w:r>
      <w:r w:rsidR="00FF56B5">
        <w:rPr>
          <w:bCs/>
          <w:szCs w:val="18"/>
          <w:lang w:eastAsia="ko-KR"/>
        </w:rPr>
        <w:t xml:space="preserve"> in Rel-18.</w:t>
      </w:r>
      <w:r w:rsidR="00FF56B5">
        <w:rPr>
          <w:rFonts w:hint="eastAsia"/>
          <w:bCs/>
          <w:szCs w:val="18"/>
          <w:lang w:eastAsia="ko-KR"/>
        </w:rPr>
        <w:t xml:space="preserve"> </w:t>
      </w:r>
      <w:r>
        <w:rPr>
          <w:bCs/>
          <w:szCs w:val="18"/>
          <w:lang w:eastAsia="ko-KR"/>
        </w:rPr>
        <w:t>Therefore, it is proposed to</w:t>
      </w:r>
      <w:r w:rsidRPr="009A0E15">
        <w:rPr>
          <w:rFonts w:eastAsiaTheme="minorEastAsia"/>
          <w:lang w:eastAsia="ko-KR"/>
        </w:rPr>
        <w:t xml:space="preserve"> </w:t>
      </w:r>
      <w:r>
        <w:rPr>
          <w:rFonts w:eastAsiaTheme="minorEastAsia"/>
          <w:lang w:eastAsia="ko-KR"/>
        </w:rPr>
        <w:t>configure common RSRP thresholds for each PRACH repetition number in BWP configuration.</w:t>
      </w:r>
    </w:p>
    <w:p w14:paraId="4BE7378C" w14:textId="016A0DA4" w:rsidR="00923729" w:rsidRDefault="00956A13" w:rsidP="00DB5442">
      <w:pPr>
        <w:jc w:val="both"/>
        <w:rPr>
          <w:bCs/>
          <w:szCs w:val="18"/>
          <w:lang w:eastAsia="ko-KR"/>
        </w:rPr>
      </w:pPr>
      <w:r w:rsidRPr="00313BA9">
        <w:rPr>
          <w:rFonts w:eastAsiaTheme="minorEastAsia"/>
          <w:b/>
          <w:lang w:eastAsia="ko-KR"/>
        </w:rPr>
        <w:t xml:space="preserve">Proposal </w:t>
      </w:r>
      <w:r w:rsidR="00ED3E2C">
        <w:rPr>
          <w:rFonts w:eastAsiaTheme="minorEastAsia"/>
          <w:b/>
          <w:lang w:eastAsia="ko-KR"/>
        </w:rPr>
        <w:t>3</w:t>
      </w:r>
      <w:r>
        <w:rPr>
          <w:rFonts w:eastAsiaTheme="minorEastAsia"/>
          <w:b/>
          <w:lang w:eastAsia="ko-KR"/>
        </w:rPr>
        <w:t>.</w:t>
      </w:r>
      <w:r w:rsidR="005C0729">
        <w:rPr>
          <w:rFonts w:eastAsiaTheme="minorEastAsia"/>
          <w:b/>
          <w:lang w:eastAsia="ko-KR"/>
        </w:rPr>
        <w:t xml:space="preserve"> </w:t>
      </w:r>
      <w:r w:rsidR="005C0729">
        <w:rPr>
          <w:rFonts w:eastAsiaTheme="minorEastAsia"/>
          <w:lang w:eastAsia="ko-KR"/>
        </w:rPr>
        <w:t>RSRP</w:t>
      </w:r>
      <w:r>
        <w:rPr>
          <w:rFonts w:eastAsiaTheme="minorEastAsia"/>
          <w:lang w:eastAsia="ko-KR"/>
        </w:rPr>
        <w:t xml:space="preserve"> </w:t>
      </w:r>
      <w:r w:rsidR="005C0729">
        <w:rPr>
          <w:rFonts w:eastAsiaTheme="minorEastAsia"/>
          <w:lang w:eastAsia="ko-KR"/>
        </w:rPr>
        <w:t xml:space="preserve">thresholds for </w:t>
      </w:r>
      <w:r w:rsidR="00B342C7">
        <w:rPr>
          <w:rFonts w:eastAsiaTheme="minorEastAsia"/>
          <w:lang w:eastAsia="ko-KR"/>
        </w:rPr>
        <w:t>each</w:t>
      </w:r>
      <w:r w:rsidR="005C0729">
        <w:rPr>
          <w:rFonts w:eastAsiaTheme="minorEastAsia"/>
          <w:lang w:eastAsia="ko-KR"/>
        </w:rPr>
        <w:t xml:space="preserve"> PRACH repetition</w:t>
      </w:r>
      <w:r w:rsidR="009A0E15">
        <w:rPr>
          <w:rFonts w:eastAsiaTheme="minorEastAsia"/>
          <w:lang w:eastAsia="ko-KR"/>
        </w:rPr>
        <w:t xml:space="preserve"> number</w:t>
      </w:r>
      <w:r w:rsidR="005C0729">
        <w:rPr>
          <w:rFonts w:eastAsiaTheme="minorEastAsia"/>
          <w:lang w:eastAsia="ko-KR"/>
        </w:rPr>
        <w:t xml:space="preserve"> </w:t>
      </w:r>
      <w:r w:rsidR="00B342C7">
        <w:rPr>
          <w:rFonts w:eastAsiaTheme="minorEastAsia"/>
          <w:lang w:eastAsia="ko-KR"/>
        </w:rPr>
        <w:t>are</w:t>
      </w:r>
      <w:r w:rsidR="005C0729">
        <w:rPr>
          <w:rFonts w:eastAsiaTheme="minorEastAsia"/>
          <w:lang w:eastAsia="ko-KR"/>
        </w:rPr>
        <w:t xml:space="preserve"> configured </w:t>
      </w:r>
      <w:r w:rsidR="00B342C7">
        <w:rPr>
          <w:rFonts w:eastAsiaTheme="minorEastAsia"/>
          <w:lang w:eastAsia="ko-KR"/>
        </w:rPr>
        <w:t>within</w:t>
      </w:r>
      <w:r w:rsidR="005C0729">
        <w:rPr>
          <w:rFonts w:eastAsiaTheme="minorEastAsia"/>
          <w:lang w:eastAsia="ko-KR"/>
        </w:rPr>
        <w:t xml:space="preserve"> BWP</w:t>
      </w:r>
      <w:r w:rsidR="00B342C7">
        <w:rPr>
          <w:rFonts w:eastAsiaTheme="minorEastAsia"/>
          <w:lang w:eastAsia="ko-KR"/>
        </w:rPr>
        <w:t xml:space="preserve"> configuration</w:t>
      </w:r>
      <w:r w:rsidR="005C0729">
        <w:rPr>
          <w:rFonts w:eastAsiaTheme="minorEastAsia"/>
          <w:lang w:eastAsia="ko-KR"/>
        </w:rPr>
        <w:t>.</w:t>
      </w:r>
    </w:p>
    <w:p w14:paraId="716ACF1C" w14:textId="7A8F8ACD" w:rsidR="00FF56B5" w:rsidRDefault="00FF56B5" w:rsidP="00DB5442">
      <w:pPr>
        <w:jc w:val="both"/>
        <w:rPr>
          <w:rFonts w:eastAsiaTheme="minorEastAsia"/>
          <w:lang w:eastAsia="ko-KR"/>
        </w:rPr>
      </w:pPr>
      <w:r>
        <w:rPr>
          <w:rFonts w:hint="eastAsia"/>
          <w:bCs/>
          <w:szCs w:val="18"/>
          <w:lang w:eastAsia="ko-KR"/>
        </w:rPr>
        <w:t xml:space="preserve">Meanwhile, in Rel-17 Msg3 repetition, the </w:t>
      </w:r>
      <w:r>
        <w:rPr>
          <w:bCs/>
          <w:szCs w:val="18"/>
          <w:lang w:eastAsia="ko-KR"/>
        </w:rPr>
        <w:t xml:space="preserve">RSRP threshold may not be configured when the BWP is configured only with the RACH partition for </w:t>
      </w:r>
      <w:r>
        <w:rPr>
          <w:rFonts w:hint="eastAsia"/>
          <w:bCs/>
          <w:szCs w:val="18"/>
          <w:lang w:eastAsia="ko-KR"/>
        </w:rPr>
        <w:t>Msg3 repetition</w:t>
      </w:r>
      <w:r>
        <w:rPr>
          <w:bCs/>
          <w:szCs w:val="18"/>
          <w:lang w:eastAsia="ko-KR"/>
        </w:rPr>
        <w:t xml:space="preserve">. Similarly, when the BWP is configured with RACH partition(s) which has same </w:t>
      </w:r>
      <w:r>
        <w:rPr>
          <w:rFonts w:eastAsiaTheme="minorEastAsia"/>
          <w:lang w:eastAsia="ko-KR"/>
        </w:rPr>
        <w:t xml:space="preserve">PRACH repetition number, the </w:t>
      </w:r>
      <w:r w:rsidR="002F5C14">
        <w:rPr>
          <w:rFonts w:eastAsiaTheme="minorEastAsia"/>
          <w:lang w:eastAsia="ko-KR"/>
        </w:rPr>
        <w:t>PRACH repetition</w:t>
      </w:r>
      <w:r>
        <w:rPr>
          <w:rFonts w:eastAsiaTheme="minorEastAsia"/>
          <w:lang w:eastAsia="ko-KR"/>
        </w:rPr>
        <w:t xml:space="preserve"> may be always performed without checking the RSRP for downlink pathloss </w:t>
      </w:r>
      <w:r w:rsidR="00D1648D">
        <w:rPr>
          <w:rFonts w:eastAsiaTheme="minorEastAsia"/>
          <w:lang w:eastAsia="ko-KR"/>
        </w:rPr>
        <w:t>reference</w:t>
      </w:r>
      <w:r>
        <w:rPr>
          <w:rFonts w:eastAsiaTheme="minorEastAsia"/>
          <w:lang w:eastAsia="ko-KR"/>
        </w:rPr>
        <w:t>. In this sense, RSRP threshold</w:t>
      </w:r>
      <w:r w:rsidR="00D1648D">
        <w:rPr>
          <w:rFonts w:eastAsiaTheme="minorEastAsia"/>
          <w:lang w:eastAsia="ko-KR"/>
        </w:rPr>
        <w:t xml:space="preserve"> for </w:t>
      </w:r>
      <w:r w:rsidR="002F5C14">
        <w:rPr>
          <w:rFonts w:eastAsiaTheme="minorEastAsia"/>
          <w:lang w:eastAsia="ko-KR"/>
        </w:rPr>
        <w:t>PRACH repetition</w:t>
      </w:r>
      <w:r w:rsidR="00D1648D">
        <w:rPr>
          <w:rFonts w:eastAsiaTheme="minorEastAsia"/>
          <w:lang w:eastAsia="ko-KR"/>
        </w:rPr>
        <w:t xml:space="preserve"> is not needed when the BWP is configured only with the </w:t>
      </w:r>
      <w:r w:rsidR="00D1648D">
        <w:rPr>
          <w:bCs/>
          <w:szCs w:val="18"/>
          <w:lang w:eastAsia="ko-KR"/>
        </w:rPr>
        <w:t xml:space="preserve">same </w:t>
      </w:r>
      <w:r w:rsidR="00D1648D">
        <w:rPr>
          <w:rFonts w:eastAsiaTheme="minorEastAsia"/>
          <w:lang w:eastAsia="ko-KR"/>
        </w:rPr>
        <w:t>PRACH repetition number.</w:t>
      </w:r>
    </w:p>
    <w:p w14:paraId="4AB48ED0" w14:textId="19743C9C" w:rsidR="00D1648D" w:rsidRDefault="00D1648D" w:rsidP="00DB5442">
      <w:pPr>
        <w:jc w:val="both"/>
        <w:rPr>
          <w:rFonts w:eastAsiaTheme="minorEastAsia"/>
          <w:lang w:eastAsia="ko-KR"/>
        </w:rPr>
      </w:pPr>
      <w:r w:rsidRPr="00D1648D">
        <w:rPr>
          <w:rFonts w:eastAsiaTheme="minorEastAsia"/>
          <w:b/>
          <w:lang w:eastAsia="ko-KR"/>
        </w:rPr>
        <w:t xml:space="preserve">Proposal </w:t>
      </w:r>
      <w:r w:rsidR="00ED3E2C">
        <w:rPr>
          <w:rFonts w:eastAsiaTheme="minorEastAsia"/>
          <w:b/>
          <w:lang w:eastAsia="ko-KR"/>
        </w:rPr>
        <w:t>4</w:t>
      </w:r>
      <w:r w:rsidRPr="00D1648D">
        <w:rPr>
          <w:rFonts w:eastAsiaTheme="minorEastAsia"/>
          <w:b/>
          <w:lang w:eastAsia="ko-KR"/>
        </w:rPr>
        <w:t>.</w:t>
      </w:r>
      <w:r>
        <w:rPr>
          <w:rFonts w:eastAsiaTheme="minorEastAsia"/>
          <w:lang w:eastAsia="ko-KR"/>
        </w:rPr>
        <w:t xml:space="preserve"> No need to configure RSRP threshold for </w:t>
      </w:r>
      <w:r w:rsidR="002F5C14">
        <w:rPr>
          <w:rFonts w:eastAsiaTheme="minorEastAsia"/>
          <w:lang w:eastAsia="ko-KR"/>
        </w:rPr>
        <w:t>PRACH repetition</w:t>
      </w:r>
      <w:r>
        <w:rPr>
          <w:rFonts w:eastAsiaTheme="minorEastAsia"/>
          <w:lang w:eastAsia="ko-KR"/>
        </w:rPr>
        <w:t xml:space="preserve"> if the BWP is configured only with the </w:t>
      </w:r>
      <w:r>
        <w:rPr>
          <w:bCs/>
          <w:szCs w:val="18"/>
          <w:lang w:eastAsia="ko-KR"/>
        </w:rPr>
        <w:t xml:space="preserve">same </w:t>
      </w:r>
      <w:r>
        <w:rPr>
          <w:rFonts w:eastAsiaTheme="minorEastAsia"/>
          <w:lang w:eastAsia="ko-KR"/>
        </w:rPr>
        <w:t>PRACH repetition number.</w:t>
      </w: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14EEAEB0"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D1648D">
        <w:rPr>
          <w:lang w:eastAsia="ko-KR"/>
        </w:rPr>
        <w:t xml:space="preserve">s </w:t>
      </w:r>
      <w:r w:rsidR="00903A6F">
        <w:rPr>
          <w:lang w:eastAsia="ko-KR"/>
        </w:rPr>
        <w:t xml:space="preserve">on </w:t>
      </w:r>
      <w:r w:rsidR="00D1648D">
        <w:rPr>
          <w:lang w:eastAsia="ko-KR"/>
        </w:rPr>
        <w:t>signalling</w:t>
      </w:r>
      <w:r w:rsidR="00930565">
        <w:rPr>
          <w:lang w:eastAsia="ko-KR"/>
        </w:rPr>
        <w:t xml:space="preserve"> aspects to support the </w:t>
      </w:r>
      <w:r w:rsidR="002F5C14">
        <w:rPr>
          <w:lang w:eastAsia="ko-KR"/>
        </w:rPr>
        <w:t>PRACH repetition</w:t>
      </w:r>
      <w:r w:rsidR="003F241C">
        <w:rPr>
          <w:lang w:eastAsia="ko-KR"/>
        </w:rPr>
        <w:t>.</w:t>
      </w:r>
      <w:r w:rsidRPr="00322CC9">
        <w:rPr>
          <w:lang w:eastAsia="ko-KR"/>
        </w:rPr>
        <w:t xml:space="preserve"> The discussion includes the following</w:t>
      </w:r>
      <w:r w:rsidR="003F241C">
        <w:rPr>
          <w:lang w:eastAsia="ko-KR"/>
        </w:rPr>
        <w:t xml:space="preserve"> </w:t>
      </w:r>
      <w:r w:rsidR="00903A6F">
        <w:rPr>
          <w:lang w:eastAsia="ko-KR"/>
        </w:rPr>
        <w:t>proposals</w:t>
      </w:r>
      <w:r w:rsidR="003D1A71">
        <w:rPr>
          <w:lang w:eastAsia="ko-KR"/>
        </w:rPr>
        <w:t>:</w:t>
      </w:r>
    </w:p>
    <w:p w14:paraId="5E352C7A" w14:textId="77777777" w:rsidR="00ED3E2C" w:rsidRDefault="00ED3E2C" w:rsidP="00ED3E2C">
      <w:pPr>
        <w:jc w:val="both"/>
        <w:rPr>
          <w:rFonts w:eastAsiaTheme="minorEastAsia"/>
          <w:lang w:eastAsia="ko-KR"/>
        </w:rPr>
      </w:pPr>
      <w:r w:rsidRPr="00313BA9">
        <w:rPr>
          <w:rFonts w:eastAsiaTheme="minorEastAsia"/>
          <w:b/>
          <w:lang w:eastAsia="ko-KR"/>
        </w:rPr>
        <w:lastRenderedPageBreak/>
        <w:t xml:space="preserve">Proposal </w:t>
      </w:r>
      <w:r>
        <w:rPr>
          <w:rFonts w:eastAsiaTheme="minorEastAsia"/>
          <w:b/>
          <w:lang w:eastAsia="ko-KR"/>
        </w:rPr>
        <w:t xml:space="preserve">1. </w:t>
      </w:r>
      <w:r>
        <w:rPr>
          <w:rFonts w:eastAsiaTheme="minorEastAsia"/>
          <w:lang w:eastAsia="ko-KR"/>
        </w:rPr>
        <w:t>One spare field is commonly used for</w:t>
      </w:r>
      <w:r w:rsidRPr="00616348">
        <w:rPr>
          <w:rFonts w:eastAsiaTheme="minorEastAsia"/>
          <w:lang w:eastAsia="ko-KR"/>
        </w:rPr>
        <w:t xml:space="preserve"> </w:t>
      </w:r>
      <w:r>
        <w:rPr>
          <w:rFonts w:eastAsia="DengXian"/>
        </w:rPr>
        <w:t>each</w:t>
      </w:r>
      <w:r w:rsidRPr="00453BD9">
        <w:rPr>
          <w:rFonts w:eastAsia="DengXian"/>
        </w:rPr>
        <w:t xml:space="preserve"> number of </w:t>
      </w:r>
      <w:r>
        <w:rPr>
          <w:rFonts w:eastAsia="DengXian"/>
        </w:rPr>
        <w:t>PRACH repetition</w:t>
      </w:r>
      <w:r w:rsidRPr="00453BD9">
        <w:rPr>
          <w:rFonts w:eastAsia="DengXian"/>
        </w:rPr>
        <w:t>s</w:t>
      </w:r>
      <w:r>
        <w:rPr>
          <w:rFonts w:eastAsia="DengXian"/>
        </w:rPr>
        <w:t>.</w:t>
      </w:r>
    </w:p>
    <w:p w14:paraId="3F2194C3" w14:textId="77777777" w:rsidR="00ED3E2C" w:rsidRDefault="00ED3E2C" w:rsidP="00ED3E2C">
      <w:pPr>
        <w:jc w:val="both"/>
        <w:rPr>
          <w:bCs/>
          <w:szCs w:val="18"/>
          <w:lang w:eastAsia="ko-KR"/>
        </w:rPr>
      </w:pPr>
      <w:r w:rsidRPr="002A0D09">
        <w:rPr>
          <w:rFonts w:hint="eastAsia"/>
          <w:b/>
          <w:bCs/>
          <w:szCs w:val="18"/>
          <w:lang w:eastAsia="ko-KR"/>
        </w:rPr>
        <w:t xml:space="preserve">Proposal </w:t>
      </w:r>
      <w:r>
        <w:rPr>
          <w:b/>
          <w:bCs/>
          <w:szCs w:val="18"/>
          <w:lang w:eastAsia="ko-KR"/>
        </w:rPr>
        <w:t>2</w:t>
      </w:r>
      <w:r>
        <w:rPr>
          <w:rFonts w:hint="eastAsia"/>
          <w:bCs/>
          <w:szCs w:val="18"/>
          <w:lang w:eastAsia="ko-KR"/>
        </w:rPr>
        <w:t xml:space="preserve">. </w:t>
      </w:r>
      <w:r>
        <w:rPr>
          <w:bCs/>
          <w:szCs w:val="18"/>
          <w:lang w:eastAsia="ko-KR"/>
        </w:rPr>
        <w:t xml:space="preserve">The PRACH repetition number is configured within the RACH configuration of PRACH repetition. Further details are FFS. </w:t>
      </w:r>
    </w:p>
    <w:p w14:paraId="7E01F6CC" w14:textId="77777777" w:rsidR="00ED3E2C" w:rsidRDefault="00ED3E2C" w:rsidP="00ED3E2C">
      <w:pPr>
        <w:jc w:val="both"/>
        <w:rPr>
          <w:bCs/>
          <w:szCs w:val="18"/>
          <w:lang w:eastAsia="ko-KR"/>
        </w:rPr>
      </w:pPr>
      <w:r w:rsidRPr="00313BA9">
        <w:rPr>
          <w:rFonts w:eastAsiaTheme="minorEastAsia"/>
          <w:b/>
          <w:lang w:eastAsia="ko-KR"/>
        </w:rPr>
        <w:t xml:space="preserve">Proposal </w:t>
      </w:r>
      <w:r>
        <w:rPr>
          <w:rFonts w:eastAsiaTheme="minorEastAsia"/>
          <w:b/>
          <w:lang w:eastAsia="ko-KR"/>
        </w:rPr>
        <w:t xml:space="preserve">3. </w:t>
      </w:r>
      <w:r>
        <w:rPr>
          <w:rFonts w:eastAsiaTheme="minorEastAsia"/>
          <w:lang w:eastAsia="ko-KR"/>
        </w:rPr>
        <w:t>RSRP thresholds for each PRACH repetition number are configured within BWP configuration.</w:t>
      </w:r>
    </w:p>
    <w:p w14:paraId="5B0F1DD9" w14:textId="77777777" w:rsidR="00ED3E2C" w:rsidRDefault="00ED3E2C" w:rsidP="00ED3E2C">
      <w:pPr>
        <w:jc w:val="both"/>
        <w:rPr>
          <w:rFonts w:eastAsiaTheme="minorEastAsia"/>
          <w:lang w:eastAsia="ko-KR"/>
        </w:rPr>
      </w:pPr>
      <w:r w:rsidRPr="00D1648D">
        <w:rPr>
          <w:rFonts w:eastAsiaTheme="minorEastAsia"/>
          <w:b/>
          <w:lang w:eastAsia="ko-KR"/>
        </w:rPr>
        <w:t xml:space="preserve">Proposal </w:t>
      </w:r>
      <w:r>
        <w:rPr>
          <w:rFonts w:eastAsiaTheme="minorEastAsia"/>
          <w:b/>
          <w:lang w:eastAsia="ko-KR"/>
        </w:rPr>
        <w:t>4</w:t>
      </w:r>
      <w:r w:rsidRPr="00D1648D">
        <w:rPr>
          <w:rFonts w:eastAsiaTheme="minorEastAsia"/>
          <w:b/>
          <w:lang w:eastAsia="ko-KR"/>
        </w:rPr>
        <w:t>.</w:t>
      </w:r>
      <w:r>
        <w:rPr>
          <w:rFonts w:eastAsiaTheme="minorEastAsia"/>
          <w:lang w:eastAsia="ko-KR"/>
        </w:rPr>
        <w:t xml:space="preserve"> No need to configure RSRP threshold for PRACH repetition if the BWP is configured only with the </w:t>
      </w:r>
      <w:r>
        <w:rPr>
          <w:bCs/>
          <w:szCs w:val="18"/>
          <w:lang w:eastAsia="ko-KR"/>
        </w:rPr>
        <w:t xml:space="preserve">same </w:t>
      </w:r>
      <w:r>
        <w:rPr>
          <w:rFonts w:eastAsiaTheme="minorEastAsia"/>
          <w:lang w:eastAsia="ko-KR"/>
        </w:rPr>
        <w:t>PRACH repetition number.</w:t>
      </w:r>
    </w:p>
    <w:p w14:paraId="70C93D13" w14:textId="7781F821" w:rsidR="003F241C" w:rsidRPr="00CD6D4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43FDBE4A" w14:textId="11DF1B29" w:rsidR="00CD4F38"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ED4C07" w:rsidRPr="00ED4C07">
        <w:rPr>
          <w:rFonts w:ascii="Arial" w:hAnsi="Arial" w:cs="Arial"/>
          <w:lang w:eastAsia="ko-KR"/>
        </w:rPr>
        <w:t>RP-</w:t>
      </w:r>
      <w:r w:rsidR="00F31EC1">
        <w:rPr>
          <w:rFonts w:ascii="Arial" w:hAnsi="Arial" w:cs="Arial"/>
          <w:lang w:eastAsia="ko-KR"/>
        </w:rPr>
        <w:t>221858</w:t>
      </w:r>
      <w:r w:rsidR="00ED4C07">
        <w:rPr>
          <w:rFonts w:ascii="Arial" w:hAnsi="Arial" w:cs="Arial"/>
          <w:lang w:eastAsia="ko-KR"/>
        </w:rPr>
        <w:t xml:space="preserve">, </w:t>
      </w:r>
      <w:r w:rsidR="00F31EC1" w:rsidRPr="00F31EC1">
        <w:rPr>
          <w:rFonts w:ascii="Arial" w:hAnsi="Arial" w:cs="Arial"/>
          <w:lang w:eastAsia="ko-KR"/>
        </w:rPr>
        <w:t>Revised WID on further NR coverage enhancements</w:t>
      </w:r>
    </w:p>
    <w:p w14:paraId="0EFB4A6B" w14:textId="403654F9" w:rsidR="00A42835" w:rsidRDefault="00C12CD1" w:rsidP="00A42835">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2</w:t>
      </w:r>
      <w:r w:rsidRPr="00322CC9">
        <w:rPr>
          <w:rFonts w:ascii="Arial" w:hAnsi="Arial" w:cs="Arial"/>
          <w:lang w:eastAsia="ko-KR"/>
        </w:rPr>
        <w:t xml:space="preserve">] </w:t>
      </w:r>
      <w:r w:rsidR="00A42835" w:rsidRPr="00A42835">
        <w:rPr>
          <w:rFonts w:ascii="Arial" w:hAnsi="Arial" w:cs="Arial"/>
          <w:lang w:eastAsia="ko-KR"/>
        </w:rPr>
        <w:t>Draft Report of 3GPP TSG RAN WG1 #11</w:t>
      </w:r>
      <w:r w:rsidR="007C5FEF">
        <w:rPr>
          <w:rFonts w:ascii="Arial" w:hAnsi="Arial" w:cs="Arial"/>
          <w:lang w:eastAsia="ko-KR"/>
        </w:rPr>
        <w:t>2bis-e</w:t>
      </w:r>
      <w:r w:rsidR="00A42835" w:rsidRPr="00A42835">
        <w:rPr>
          <w:rFonts w:ascii="Arial" w:hAnsi="Arial" w:cs="Arial"/>
          <w:lang w:eastAsia="ko-KR"/>
        </w:rPr>
        <w:t xml:space="preserve"> v0.</w:t>
      </w:r>
      <w:r w:rsidR="007C5FEF">
        <w:rPr>
          <w:rFonts w:ascii="Arial" w:hAnsi="Arial" w:cs="Arial"/>
          <w:lang w:eastAsia="ko-KR"/>
        </w:rPr>
        <w:t>1</w:t>
      </w:r>
      <w:r w:rsidR="00A42835" w:rsidRPr="00A42835">
        <w:rPr>
          <w:rFonts w:ascii="Arial" w:hAnsi="Arial" w:cs="Arial"/>
          <w:lang w:eastAsia="ko-KR"/>
        </w:rPr>
        <w:t>.0</w:t>
      </w:r>
    </w:p>
    <w:p w14:paraId="06DE19A4" w14:textId="27AA9308" w:rsidR="002C4762" w:rsidRDefault="00D74FBA" w:rsidP="00903A6F">
      <w:pPr>
        <w:spacing w:before="240"/>
        <w:jc w:val="both"/>
        <w:rPr>
          <w:rFonts w:ascii="Arial" w:hAnsi="Arial" w:cs="Arial"/>
          <w:lang w:eastAsia="ko-KR"/>
        </w:rPr>
      </w:pPr>
      <w:r w:rsidRPr="00322CC9">
        <w:rPr>
          <w:rFonts w:ascii="Arial" w:hAnsi="Arial" w:cs="Arial"/>
          <w:lang w:eastAsia="ko-KR"/>
        </w:rPr>
        <w:t>[</w:t>
      </w:r>
      <w:r>
        <w:rPr>
          <w:rFonts w:ascii="Arial" w:hAnsi="Arial" w:cs="Arial"/>
          <w:lang w:eastAsia="ko-KR"/>
        </w:rPr>
        <w:t>3</w:t>
      </w:r>
      <w:r w:rsidRPr="00322CC9">
        <w:rPr>
          <w:rFonts w:ascii="Arial" w:hAnsi="Arial" w:cs="Arial"/>
          <w:lang w:eastAsia="ko-KR"/>
        </w:rPr>
        <w:t xml:space="preserve">] </w:t>
      </w:r>
      <w:r w:rsidR="007C5FEF" w:rsidRPr="007C5FEF">
        <w:rPr>
          <w:rFonts w:ascii="Arial" w:hAnsi="Arial" w:cs="Arial"/>
          <w:lang w:eastAsia="ko-KR"/>
        </w:rPr>
        <w:t>R1-2304141</w:t>
      </w:r>
      <w:r w:rsidR="007C5FEF">
        <w:rPr>
          <w:rFonts w:ascii="Arial" w:hAnsi="Arial" w:cs="Arial"/>
          <w:lang w:eastAsia="ko-KR"/>
        </w:rPr>
        <w:t xml:space="preserve">, </w:t>
      </w:r>
      <w:r w:rsidR="007C5FEF" w:rsidRPr="007C5FEF">
        <w:rPr>
          <w:rFonts w:ascii="Arial" w:hAnsi="Arial" w:cs="Arial"/>
          <w:lang w:eastAsia="ko-KR"/>
        </w:rPr>
        <w:t>LS on PRACH coverage enhancement</w:t>
      </w:r>
    </w:p>
    <w:p w14:paraId="57617422" w14:textId="469BED5C" w:rsidR="00D1648D" w:rsidRDefault="00D1648D" w:rsidP="00903A6F">
      <w:pPr>
        <w:spacing w:before="240"/>
        <w:jc w:val="both"/>
        <w:rPr>
          <w:rFonts w:ascii="Arial" w:hAnsi="Arial" w:cs="Arial"/>
          <w:lang w:eastAsia="ko-KR"/>
        </w:rPr>
      </w:pPr>
      <w:r>
        <w:rPr>
          <w:rFonts w:ascii="Arial" w:hAnsi="Arial" w:cs="Arial"/>
          <w:lang w:eastAsia="ko-KR"/>
        </w:rPr>
        <w:t>[4]</w:t>
      </w:r>
      <w:r w:rsidR="00F55A5E">
        <w:rPr>
          <w:rFonts w:ascii="Arial" w:hAnsi="Arial" w:cs="Arial"/>
          <w:lang w:eastAsia="ko-KR"/>
        </w:rPr>
        <w:t xml:space="preserve"> RAN2#121bis-e </w:t>
      </w:r>
      <w:r w:rsidR="00F55A5E" w:rsidRPr="00F55A5E">
        <w:rPr>
          <w:rFonts w:ascii="Arial" w:hAnsi="Arial" w:cs="Arial"/>
          <w:lang w:eastAsia="ko-KR"/>
        </w:rPr>
        <w:t>Report from Break-out session on Further NR Coverage enhancements</w:t>
      </w:r>
      <w:r w:rsidR="00F55A5E">
        <w:rPr>
          <w:rFonts w:ascii="Arial" w:hAnsi="Arial" w:cs="Arial"/>
          <w:lang w:eastAsia="ko-KR"/>
        </w:rPr>
        <w:t xml:space="preserve"> </w:t>
      </w:r>
      <w:r w:rsidR="00F55A5E" w:rsidRPr="00F55A5E">
        <w:rPr>
          <w:rFonts w:ascii="Arial" w:hAnsi="Arial" w:cs="Arial"/>
          <w:lang w:eastAsia="ko-KR"/>
        </w:rPr>
        <w:t>(ZTE Corporation)</w:t>
      </w:r>
    </w:p>
    <w:p w14:paraId="50B12B2B" w14:textId="379E6374" w:rsidR="00D1648D" w:rsidRPr="00414743" w:rsidRDefault="00D1648D" w:rsidP="00903A6F">
      <w:pPr>
        <w:spacing w:before="240"/>
        <w:jc w:val="both"/>
        <w:rPr>
          <w:rFonts w:ascii="Arial" w:hAnsi="Arial" w:cs="Arial"/>
          <w:lang w:eastAsia="ko-KR"/>
        </w:rPr>
      </w:pPr>
      <w:r>
        <w:rPr>
          <w:rFonts w:ascii="Arial" w:hAnsi="Arial" w:cs="Arial"/>
          <w:lang w:eastAsia="ko-KR"/>
        </w:rPr>
        <w:t xml:space="preserve">[5] </w:t>
      </w:r>
      <w:r w:rsidRPr="00D1648D">
        <w:rPr>
          <w:rFonts w:ascii="Arial" w:hAnsi="Arial" w:cs="Arial"/>
          <w:lang w:eastAsia="ko-KR"/>
        </w:rPr>
        <w:t>Draft Report of 3GPP TSG RAN WG1 #112 v0.4.0</w:t>
      </w:r>
    </w:p>
    <w:sectPr w:rsidR="00D1648D" w:rsidRPr="00414743">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FA0EF" w14:textId="77777777" w:rsidR="00A42E10" w:rsidRDefault="00A42E10">
      <w:r>
        <w:separator/>
      </w:r>
    </w:p>
  </w:endnote>
  <w:endnote w:type="continuationSeparator" w:id="0">
    <w:p w14:paraId="6C8A11E6" w14:textId="77777777" w:rsidR="00A42E10" w:rsidRDefault="00A42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2989A" w14:textId="77777777" w:rsidR="00A42E10" w:rsidRDefault="00A42E10">
      <w:r>
        <w:separator/>
      </w:r>
    </w:p>
  </w:footnote>
  <w:footnote w:type="continuationSeparator" w:id="0">
    <w:p w14:paraId="06CD2170" w14:textId="77777777" w:rsidR="00A42E10" w:rsidRDefault="00A42E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EA1B8E"/>
    <w:multiLevelType w:val="hybridMultilevel"/>
    <w:tmpl w:val="71E010BC"/>
    <w:lvl w:ilvl="0" w:tplc="929E442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8">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7">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8">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1"/>
  </w:num>
  <w:num w:numId="2">
    <w:abstractNumId w:val="8"/>
  </w:num>
  <w:num w:numId="3">
    <w:abstractNumId w:val="20"/>
  </w:num>
  <w:num w:numId="4">
    <w:abstractNumId w:val="29"/>
  </w:num>
  <w:num w:numId="5">
    <w:abstractNumId w:val="23"/>
  </w:num>
  <w:num w:numId="6">
    <w:abstractNumId w:val="21"/>
  </w:num>
  <w:num w:numId="7">
    <w:abstractNumId w:val="7"/>
  </w:num>
  <w:num w:numId="8">
    <w:abstractNumId w:val="4"/>
  </w:num>
  <w:num w:numId="9">
    <w:abstractNumId w:val="5"/>
  </w:num>
  <w:num w:numId="10">
    <w:abstractNumId w:val="6"/>
  </w:num>
  <w:num w:numId="11">
    <w:abstractNumId w:val="26"/>
  </w:num>
  <w:num w:numId="12">
    <w:abstractNumId w:val="18"/>
  </w:num>
  <w:num w:numId="13">
    <w:abstractNumId w:val="9"/>
  </w:num>
  <w:num w:numId="14">
    <w:abstractNumId w:val="30"/>
  </w:num>
  <w:num w:numId="15">
    <w:abstractNumId w:val="19"/>
  </w:num>
  <w:num w:numId="16">
    <w:abstractNumId w:val="16"/>
  </w:num>
  <w:num w:numId="17">
    <w:abstractNumId w:val="13"/>
  </w:num>
  <w:num w:numId="18">
    <w:abstractNumId w:val="3"/>
  </w:num>
  <w:num w:numId="19">
    <w:abstractNumId w:val="17"/>
  </w:num>
  <w:num w:numId="20">
    <w:abstractNumId w:val="24"/>
  </w:num>
  <w:num w:numId="21">
    <w:abstractNumId w:val="25"/>
  </w:num>
  <w:num w:numId="22">
    <w:abstractNumId w:val="27"/>
  </w:num>
  <w:num w:numId="23">
    <w:abstractNumId w:val="15"/>
  </w:num>
  <w:num w:numId="24">
    <w:abstractNumId w:val="22"/>
  </w:num>
  <w:num w:numId="25">
    <w:abstractNumId w:val="33"/>
  </w:num>
  <w:num w:numId="26">
    <w:abstractNumId w:val="12"/>
  </w:num>
  <w:num w:numId="27">
    <w:abstractNumId w:val="34"/>
  </w:num>
  <w:num w:numId="28">
    <w:abstractNumId w:val="1"/>
  </w:num>
  <w:num w:numId="29">
    <w:abstractNumId w:val="0"/>
  </w:num>
  <w:num w:numId="30">
    <w:abstractNumId w:val="14"/>
  </w:num>
  <w:num w:numId="31">
    <w:abstractNumId w:val="28"/>
  </w:num>
  <w:num w:numId="32">
    <w:abstractNumId w:val="2"/>
  </w:num>
  <w:num w:numId="33">
    <w:abstractNumId w:val="14"/>
  </w:num>
  <w:num w:numId="34">
    <w:abstractNumId w:val="10"/>
  </w:num>
  <w:num w:numId="35">
    <w:abstractNumId w:val="32"/>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3588"/>
    <w:rsid w:val="00024414"/>
    <w:rsid w:val="000252D7"/>
    <w:rsid w:val="000255FF"/>
    <w:rsid w:val="00025780"/>
    <w:rsid w:val="00026B91"/>
    <w:rsid w:val="000308EC"/>
    <w:rsid w:val="00030E69"/>
    <w:rsid w:val="00040EA7"/>
    <w:rsid w:val="00043080"/>
    <w:rsid w:val="00043B4A"/>
    <w:rsid w:val="00051D48"/>
    <w:rsid w:val="0005457D"/>
    <w:rsid w:val="00060A0B"/>
    <w:rsid w:val="0006142D"/>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A4"/>
    <w:rsid w:val="00112F75"/>
    <w:rsid w:val="00113860"/>
    <w:rsid w:val="00113C1D"/>
    <w:rsid w:val="00130DBD"/>
    <w:rsid w:val="00132B8A"/>
    <w:rsid w:val="001339A6"/>
    <w:rsid w:val="001464AD"/>
    <w:rsid w:val="0015306D"/>
    <w:rsid w:val="001544E0"/>
    <w:rsid w:val="0016050B"/>
    <w:rsid w:val="001662B2"/>
    <w:rsid w:val="00167306"/>
    <w:rsid w:val="00167635"/>
    <w:rsid w:val="00167D09"/>
    <w:rsid w:val="0017103B"/>
    <w:rsid w:val="001757F9"/>
    <w:rsid w:val="00175AAE"/>
    <w:rsid w:val="0017769F"/>
    <w:rsid w:val="0018069B"/>
    <w:rsid w:val="00183889"/>
    <w:rsid w:val="00184B41"/>
    <w:rsid w:val="00190750"/>
    <w:rsid w:val="00190BA4"/>
    <w:rsid w:val="00190F54"/>
    <w:rsid w:val="00191B2E"/>
    <w:rsid w:val="00192024"/>
    <w:rsid w:val="001922A2"/>
    <w:rsid w:val="001956D8"/>
    <w:rsid w:val="001969CC"/>
    <w:rsid w:val="001978F7"/>
    <w:rsid w:val="001A6CAB"/>
    <w:rsid w:val="001B0594"/>
    <w:rsid w:val="001B70F9"/>
    <w:rsid w:val="001B777C"/>
    <w:rsid w:val="001C0FDC"/>
    <w:rsid w:val="001C18B7"/>
    <w:rsid w:val="001C390D"/>
    <w:rsid w:val="001C6F63"/>
    <w:rsid w:val="001D0F7E"/>
    <w:rsid w:val="001D11A7"/>
    <w:rsid w:val="001D1EE6"/>
    <w:rsid w:val="001D26A0"/>
    <w:rsid w:val="001D2F26"/>
    <w:rsid w:val="001D3C0B"/>
    <w:rsid w:val="001D4569"/>
    <w:rsid w:val="001D493F"/>
    <w:rsid w:val="001D6B2C"/>
    <w:rsid w:val="001E1EDC"/>
    <w:rsid w:val="001E2FDB"/>
    <w:rsid w:val="001E413D"/>
    <w:rsid w:val="001E5BD9"/>
    <w:rsid w:val="001F0129"/>
    <w:rsid w:val="001F0D33"/>
    <w:rsid w:val="001F0DC9"/>
    <w:rsid w:val="001F1544"/>
    <w:rsid w:val="001F3151"/>
    <w:rsid w:val="001F41F3"/>
    <w:rsid w:val="00204738"/>
    <w:rsid w:val="00225A80"/>
    <w:rsid w:val="0022625A"/>
    <w:rsid w:val="00231691"/>
    <w:rsid w:val="002338E1"/>
    <w:rsid w:val="0023674D"/>
    <w:rsid w:val="00237D54"/>
    <w:rsid w:val="002419C4"/>
    <w:rsid w:val="00242E5C"/>
    <w:rsid w:val="00242FF1"/>
    <w:rsid w:val="0024599D"/>
    <w:rsid w:val="00256412"/>
    <w:rsid w:val="002609A0"/>
    <w:rsid w:val="002616CE"/>
    <w:rsid w:val="00265F04"/>
    <w:rsid w:val="0027525C"/>
    <w:rsid w:val="00275945"/>
    <w:rsid w:val="0027597B"/>
    <w:rsid w:val="00277F83"/>
    <w:rsid w:val="00280B68"/>
    <w:rsid w:val="002962AA"/>
    <w:rsid w:val="002A09DF"/>
    <w:rsid w:val="002A0D09"/>
    <w:rsid w:val="002A21A0"/>
    <w:rsid w:val="002A6754"/>
    <w:rsid w:val="002A7099"/>
    <w:rsid w:val="002B59FA"/>
    <w:rsid w:val="002B5AB6"/>
    <w:rsid w:val="002C084D"/>
    <w:rsid w:val="002C383C"/>
    <w:rsid w:val="002C43E6"/>
    <w:rsid w:val="002C4762"/>
    <w:rsid w:val="002C4E17"/>
    <w:rsid w:val="002C5CF6"/>
    <w:rsid w:val="002E1D69"/>
    <w:rsid w:val="002E6C88"/>
    <w:rsid w:val="002F2036"/>
    <w:rsid w:val="002F32A7"/>
    <w:rsid w:val="002F3315"/>
    <w:rsid w:val="002F3C8E"/>
    <w:rsid w:val="002F5C14"/>
    <w:rsid w:val="00313BA9"/>
    <w:rsid w:val="00314AAA"/>
    <w:rsid w:val="00314F0F"/>
    <w:rsid w:val="00321D77"/>
    <w:rsid w:val="003228AC"/>
    <w:rsid w:val="00322CC9"/>
    <w:rsid w:val="0032546D"/>
    <w:rsid w:val="00327124"/>
    <w:rsid w:val="00327D47"/>
    <w:rsid w:val="003306B6"/>
    <w:rsid w:val="003325EF"/>
    <w:rsid w:val="00332B4D"/>
    <w:rsid w:val="003333EC"/>
    <w:rsid w:val="003334B3"/>
    <w:rsid w:val="00335FF0"/>
    <w:rsid w:val="00340DAC"/>
    <w:rsid w:val="00342E4D"/>
    <w:rsid w:val="00345FF4"/>
    <w:rsid w:val="00347DB4"/>
    <w:rsid w:val="00354A0C"/>
    <w:rsid w:val="00361201"/>
    <w:rsid w:val="0036169F"/>
    <w:rsid w:val="00363CEE"/>
    <w:rsid w:val="00364782"/>
    <w:rsid w:val="00364C9D"/>
    <w:rsid w:val="0036772F"/>
    <w:rsid w:val="003769CF"/>
    <w:rsid w:val="0038114F"/>
    <w:rsid w:val="00385381"/>
    <w:rsid w:val="00386B54"/>
    <w:rsid w:val="00387C0D"/>
    <w:rsid w:val="003918E7"/>
    <w:rsid w:val="00391D44"/>
    <w:rsid w:val="00392AD0"/>
    <w:rsid w:val="00393718"/>
    <w:rsid w:val="003940FE"/>
    <w:rsid w:val="003956AF"/>
    <w:rsid w:val="003A0096"/>
    <w:rsid w:val="003A3868"/>
    <w:rsid w:val="003A42DD"/>
    <w:rsid w:val="003A47AD"/>
    <w:rsid w:val="003B0F13"/>
    <w:rsid w:val="003B6636"/>
    <w:rsid w:val="003B7ACB"/>
    <w:rsid w:val="003C0237"/>
    <w:rsid w:val="003C2BB4"/>
    <w:rsid w:val="003D0645"/>
    <w:rsid w:val="003D1483"/>
    <w:rsid w:val="003D1A71"/>
    <w:rsid w:val="003D2F68"/>
    <w:rsid w:val="003D3892"/>
    <w:rsid w:val="003E3E24"/>
    <w:rsid w:val="003E4F74"/>
    <w:rsid w:val="003F052C"/>
    <w:rsid w:val="003F241C"/>
    <w:rsid w:val="003F6E52"/>
    <w:rsid w:val="00401471"/>
    <w:rsid w:val="0040379F"/>
    <w:rsid w:val="004073EC"/>
    <w:rsid w:val="00414743"/>
    <w:rsid w:val="00414822"/>
    <w:rsid w:val="0041617A"/>
    <w:rsid w:val="00421F00"/>
    <w:rsid w:val="004260A8"/>
    <w:rsid w:val="00427D8A"/>
    <w:rsid w:val="00433139"/>
    <w:rsid w:val="00433F89"/>
    <w:rsid w:val="004344A6"/>
    <w:rsid w:val="0043470B"/>
    <w:rsid w:val="00437857"/>
    <w:rsid w:val="004429D4"/>
    <w:rsid w:val="00443D94"/>
    <w:rsid w:val="0044443F"/>
    <w:rsid w:val="004523D8"/>
    <w:rsid w:val="00453BD9"/>
    <w:rsid w:val="0045744A"/>
    <w:rsid w:val="00461F50"/>
    <w:rsid w:val="00465B80"/>
    <w:rsid w:val="004712C2"/>
    <w:rsid w:val="0047224A"/>
    <w:rsid w:val="00473891"/>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B4DC7"/>
    <w:rsid w:val="004C4435"/>
    <w:rsid w:val="004C4B71"/>
    <w:rsid w:val="004C5538"/>
    <w:rsid w:val="004D296B"/>
    <w:rsid w:val="004D49E5"/>
    <w:rsid w:val="004D7927"/>
    <w:rsid w:val="004E0693"/>
    <w:rsid w:val="004E1070"/>
    <w:rsid w:val="004E3536"/>
    <w:rsid w:val="004E5DAA"/>
    <w:rsid w:val="004E7265"/>
    <w:rsid w:val="004F0B07"/>
    <w:rsid w:val="004F3355"/>
    <w:rsid w:val="004F55A6"/>
    <w:rsid w:val="00513622"/>
    <w:rsid w:val="00514D74"/>
    <w:rsid w:val="00515499"/>
    <w:rsid w:val="00521E97"/>
    <w:rsid w:val="00527286"/>
    <w:rsid w:val="00534F74"/>
    <w:rsid w:val="00540815"/>
    <w:rsid w:val="00541C19"/>
    <w:rsid w:val="00541CED"/>
    <w:rsid w:val="00543C49"/>
    <w:rsid w:val="00545AD3"/>
    <w:rsid w:val="00555FC5"/>
    <w:rsid w:val="005625D6"/>
    <w:rsid w:val="00564AD9"/>
    <w:rsid w:val="0056667A"/>
    <w:rsid w:val="00566AF1"/>
    <w:rsid w:val="005718E0"/>
    <w:rsid w:val="005777EC"/>
    <w:rsid w:val="00582302"/>
    <w:rsid w:val="005832E8"/>
    <w:rsid w:val="0059250B"/>
    <w:rsid w:val="00593301"/>
    <w:rsid w:val="00594063"/>
    <w:rsid w:val="00594E7D"/>
    <w:rsid w:val="005A1910"/>
    <w:rsid w:val="005A3EAF"/>
    <w:rsid w:val="005B7CCA"/>
    <w:rsid w:val="005C0554"/>
    <w:rsid w:val="005C0729"/>
    <w:rsid w:val="005C2130"/>
    <w:rsid w:val="005C7176"/>
    <w:rsid w:val="005D31A7"/>
    <w:rsid w:val="005E02EF"/>
    <w:rsid w:val="005E08A5"/>
    <w:rsid w:val="005E3DA9"/>
    <w:rsid w:val="005E655C"/>
    <w:rsid w:val="005E6AAC"/>
    <w:rsid w:val="005F0732"/>
    <w:rsid w:val="005F1426"/>
    <w:rsid w:val="005F489C"/>
    <w:rsid w:val="005F4D7E"/>
    <w:rsid w:val="005F4D9F"/>
    <w:rsid w:val="00607526"/>
    <w:rsid w:val="00607A8C"/>
    <w:rsid w:val="00610C4B"/>
    <w:rsid w:val="00616348"/>
    <w:rsid w:val="00626606"/>
    <w:rsid w:val="006401FB"/>
    <w:rsid w:val="0064323E"/>
    <w:rsid w:val="00647943"/>
    <w:rsid w:val="00656168"/>
    <w:rsid w:val="00665A4B"/>
    <w:rsid w:val="00675407"/>
    <w:rsid w:val="00677034"/>
    <w:rsid w:val="00685F47"/>
    <w:rsid w:val="00695333"/>
    <w:rsid w:val="006A26D8"/>
    <w:rsid w:val="006A5A17"/>
    <w:rsid w:val="006A734C"/>
    <w:rsid w:val="006B0C64"/>
    <w:rsid w:val="006B62FF"/>
    <w:rsid w:val="006B7BC9"/>
    <w:rsid w:val="006C5163"/>
    <w:rsid w:val="006C7882"/>
    <w:rsid w:val="006E0B50"/>
    <w:rsid w:val="006E327D"/>
    <w:rsid w:val="006E48BB"/>
    <w:rsid w:val="006E5950"/>
    <w:rsid w:val="006F3893"/>
    <w:rsid w:val="006F4636"/>
    <w:rsid w:val="006F4D2B"/>
    <w:rsid w:val="006F4EF4"/>
    <w:rsid w:val="00702B89"/>
    <w:rsid w:val="00704A4E"/>
    <w:rsid w:val="00704CD5"/>
    <w:rsid w:val="00712EC8"/>
    <w:rsid w:val="00716873"/>
    <w:rsid w:val="00726B45"/>
    <w:rsid w:val="00730773"/>
    <w:rsid w:val="00736803"/>
    <w:rsid w:val="007411DF"/>
    <w:rsid w:val="0074443A"/>
    <w:rsid w:val="0074619C"/>
    <w:rsid w:val="0074673A"/>
    <w:rsid w:val="00750896"/>
    <w:rsid w:val="00750900"/>
    <w:rsid w:val="00753182"/>
    <w:rsid w:val="00753575"/>
    <w:rsid w:val="007535E4"/>
    <w:rsid w:val="007568E6"/>
    <w:rsid w:val="00762AD4"/>
    <w:rsid w:val="00763176"/>
    <w:rsid w:val="007632E2"/>
    <w:rsid w:val="007673F2"/>
    <w:rsid w:val="007719D3"/>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C2503"/>
    <w:rsid w:val="007C2BB9"/>
    <w:rsid w:val="007C4D1C"/>
    <w:rsid w:val="007C596B"/>
    <w:rsid w:val="007C5FEF"/>
    <w:rsid w:val="007C7398"/>
    <w:rsid w:val="007D4BC3"/>
    <w:rsid w:val="007D581D"/>
    <w:rsid w:val="00801ACB"/>
    <w:rsid w:val="00806C7F"/>
    <w:rsid w:val="008113AE"/>
    <w:rsid w:val="00811F26"/>
    <w:rsid w:val="00812956"/>
    <w:rsid w:val="00816604"/>
    <w:rsid w:val="008167EB"/>
    <w:rsid w:val="00846D72"/>
    <w:rsid w:val="008517A4"/>
    <w:rsid w:val="00867B9C"/>
    <w:rsid w:val="00872E5B"/>
    <w:rsid w:val="0087389A"/>
    <w:rsid w:val="008819D5"/>
    <w:rsid w:val="0088545D"/>
    <w:rsid w:val="008919BF"/>
    <w:rsid w:val="008924E2"/>
    <w:rsid w:val="00892E69"/>
    <w:rsid w:val="00895D4E"/>
    <w:rsid w:val="008A1D7C"/>
    <w:rsid w:val="008A1F5A"/>
    <w:rsid w:val="008B2CDA"/>
    <w:rsid w:val="008D25C3"/>
    <w:rsid w:val="008D4FD4"/>
    <w:rsid w:val="008E14C1"/>
    <w:rsid w:val="008E33AC"/>
    <w:rsid w:val="008E5BCF"/>
    <w:rsid w:val="008F5176"/>
    <w:rsid w:val="0090119C"/>
    <w:rsid w:val="00903A6F"/>
    <w:rsid w:val="00913D59"/>
    <w:rsid w:val="00915A6F"/>
    <w:rsid w:val="0091703E"/>
    <w:rsid w:val="00923729"/>
    <w:rsid w:val="00930565"/>
    <w:rsid w:val="0093551B"/>
    <w:rsid w:val="00936FE1"/>
    <w:rsid w:val="00937F70"/>
    <w:rsid w:val="00941825"/>
    <w:rsid w:val="00942980"/>
    <w:rsid w:val="009560C4"/>
    <w:rsid w:val="00956A13"/>
    <w:rsid w:val="00957572"/>
    <w:rsid w:val="00963ABE"/>
    <w:rsid w:val="009728C6"/>
    <w:rsid w:val="0097315A"/>
    <w:rsid w:val="00974B5A"/>
    <w:rsid w:val="009809D6"/>
    <w:rsid w:val="00990B2D"/>
    <w:rsid w:val="00993736"/>
    <w:rsid w:val="00994BDF"/>
    <w:rsid w:val="009A0E15"/>
    <w:rsid w:val="009A5456"/>
    <w:rsid w:val="009B40D3"/>
    <w:rsid w:val="009C2BC8"/>
    <w:rsid w:val="009C5885"/>
    <w:rsid w:val="009C5EA9"/>
    <w:rsid w:val="009C6421"/>
    <w:rsid w:val="009C6502"/>
    <w:rsid w:val="009C6C9E"/>
    <w:rsid w:val="009D46B9"/>
    <w:rsid w:val="009E6F0C"/>
    <w:rsid w:val="009F1E0E"/>
    <w:rsid w:val="009F5140"/>
    <w:rsid w:val="009F5A19"/>
    <w:rsid w:val="009F6258"/>
    <w:rsid w:val="009F7997"/>
    <w:rsid w:val="00A05DE7"/>
    <w:rsid w:val="00A1347C"/>
    <w:rsid w:val="00A14E9F"/>
    <w:rsid w:val="00A21782"/>
    <w:rsid w:val="00A22DD0"/>
    <w:rsid w:val="00A304E1"/>
    <w:rsid w:val="00A32855"/>
    <w:rsid w:val="00A40783"/>
    <w:rsid w:val="00A42835"/>
    <w:rsid w:val="00A42C0A"/>
    <w:rsid w:val="00A42E10"/>
    <w:rsid w:val="00A4367C"/>
    <w:rsid w:val="00A46A0F"/>
    <w:rsid w:val="00A6294A"/>
    <w:rsid w:val="00A6440B"/>
    <w:rsid w:val="00A66AD1"/>
    <w:rsid w:val="00A67CE0"/>
    <w:rsid w:val="00A750AC"/>
    <w:rsid w:val="00A820DB"/>
    <w:rsid w:val="00A83691"/>
    <w:rsid w:val="00A86056"/>
    <w:rsid w:val="00A8799C"/>
    <w:rsid w:val="00A913C1"/>
    <w:rsid w:val="00A95D80"/>
    <w:rsid w:val="00AA02AA"/>
    <w:rsid w:val="00AA22AC"/>
    <w:rsid w:val="00AA43D9"/>
    <w:rsid w:val="00AB2B09"/>
    <w:rsid w:val="00AB56B1"/>
    <w:rsid w:val="00AB638B"/>
    <w:rsid w:val="00AC13FF"/>
    <w:rsid w:val="00AC2B2D"/>
    <w:rsid w:val="00AC3E0E"/>
    <w:rsid w:val="00AC6C20"/>
    <w:rsid w:val="00AC6CF6"/>
    <w:rsid w:val="00AC7E67"/>
    <w:rsid w:val="00AD0958"/>
    <w:rsid w:val="00AD2BD4"/>
    <w:rsid w:val="00AD5B64"/>
    <w:rsid w:val="00AE1954"/>
    <w:rsid w:val="00AE58A6"/>
    <w:rsid w:val="00AF7684"/>
    <w:rsid w:val="00B003E8"/>
    <w:rsid w:val="00B02D3B"/>
    <w:rsid w:val="00B15633"/>
    <w:rsid w:val="00B2063E"/>
    <w:rsid w:val="00B26E82"/>
    <w:rsid w:val="00B30CBA"/>
    <w:rsid w:val="00B31CC8"/>
    <w:rsid w:val="00B342C7"/>
    <w:rsid w:val="00B416EC"/>
    <w:rsid w:val="00B43D46"/>
    <w:rsid w:val="00B441AB"/>
    <w:rsid w:val="00B457F7"/>
    <w:rsid w:val="00B525A5"/>
    <w:rsid w:val="00B539C1"/>
    <w:rsid w:val="00B60030"/>
    <w:rsid w:val="00B60ACA"/>
    <w:rsid w:val="00B6382F"/>
    <w:rsid w:val="00B654B2"/>
    <w:rsid w:val="00B71802"/>
    <w:rsid w:val="00B71CAA"/>
    <w:rsid w:val="00B71D2E"/>
    <w:rsid w:val="00B73B1E"/>
    <w:rsid w:val="00B74624"/>
    <w:rsid w:val="00B80E56"/>
    <w:rsid w:val="00B826F0"/>
    <w:rsid w:val="00B8357B"/>
    <w:rsid w:val="00B86BAA"/>
    <w:rsid w:val="00B92903"/>
    <w:rsid w:val="00B931D9"/>
    <w:rsid w:val="00B97944"/>
    <w:rsid w:val="00BA3175"/>
    <w:rsid w:val="00BA4E42"/>
    <w:rsid w:val="00BA6ED5"/>
    <w:rsid w:val="00BB0C75"/>
    <w:rsid w:val="00BB33C2"/>
    <w:rsid w:val="00BC2679"/>
    <w:rsid w:val="00BC4840"/>
    <w:rsid w:val="00BC4B94"/>
    <w:rsid w:val="00BC54BC"/>
    <w:rsid w:val="00BC75A2"/>
    <w:rsid w:val="00BC79F1"/>
    <w:rsid w:val="00BD13A2"/>
    <w:rsid w:val="00BE0009"/>
    <w:rsid w:val="00BE426E"/>
    <w:rsid w:val="00BE792B"/>
    <w:rsid w:val="00BF0167"/>
    <w:rsid w:val="00C004B0"/>
    <w:rsid w:val="00C0423A"/>
    <w:rsid w:val="00C102EA"/>
    <w:rsid w:val="00C12CD1"/>
    <w:rsid w:val="00C12D59"/>
    <w:rsid w:val="00C20030"/>
    <w:rsid w:val="00C2589F"/>
    <w:rsid w:val="00C30758"/>
    <w:rsid w:val="00C3438C"/>
    <w:rsid w:val="00C34945"/>
    <w:rsid w:val="00C46BBE"/>
    <w:rsid w:val="00C52014"/>
    <w:rsid w:val="00C53DCE"/>
    <w:rsid w:val="00C56220"/>
    <w:rsid w:val="00C65DD7"/>
    <w:rsid w:val="00C7523C"/>
    <w:rsid w:val="00C76F44"/>
    <w:rsid w:val="00C801E6"/>
    <w:rsid w:val="00C805A7"/>
    <w:rsid w:val="00C813C4"/>
    <w:rsid w:val="00C90852"/>
    <w:rsid w:val="00C96816"/>
    <w:rsid w:val="00CA52A9"/>
    <w:rsid w:val="00CB3E96"/>
    <w:rsid w:val="00CB6E70"/>
    <w:rsid w:val="00CC063C"/>
    <w:rsid w:val="00CC29E7"/>
    <w:rsid w:val="00CD0412"/>
    <w:rsid w:val="00CD3CCB"/>
    <w:rsid w:val="00CD4F38"/>
    <w:rsid w:val="00CD6D45"/>
    <w:rsid w:val="00CE0E26"/>
    <w:rsid w:val="00CE4530"/>
    <w:rsid w:val="00CF51E5"/>
    <w:rsid w:val="00CF728B"/>
    <w:rsid w:val="00D03779"/>
    <w:rsid w:val="00D123DA"/>
    <w:rsid w:val="00D1440F"/>
    <w:rsid w:val="00D1648D"/>
    <w:rsid w:val="00D16697"/>
    <w:rsid w:val="00D213D5"/>
    <w:rsid w:val="00D22E94"/>
    <w:rsid w:val="00D30E0C"/>
    <w:rsid w:val="00D31215"/>
    <w:rsid w:val="00D34198"/>
    <w:rsid w:val="00D41FD7"/>
    <w:rsid w:val="00D429C7"/>
    <w:rsid w:val="00D442B3"/>
    <w:rsid w:val="00D44CD5"/>
    <w:rsid w:val="00D545AF"/>
    <w:rsid w:val="00D55A8B"/>
    <w:rsid w:val="00D74FBA"/>
    <w:rsid w:val="00D77B2F"/>
    <w:rsid w:val="00D810FD"/>
    <w:rsid w:val="00D81B25"/>
    <w:rsid w:val="00D84C44"/>
    <w:rsid w:val="00D87A52"/>
    <w:rsid w:val="00DA1D99"/>
    <w:rsid w:val="00DA46EC"/>
    <w:rsid w:val="00DA76FB"/>
    <w:rsid w:val="00DB1339"/>
    <w:rsid w:val="00DB35F9"/>
    <w:rsid w:val="00DB3737"/>
    <w:rsid w:val="00DB5442"/>
    <w:rsid w:val="00DC2522"/>
    <w:rsid w:val="00DC32E2"/>
    <w:rsid w:val="00DC3E92"/>
    <w:rsid w:val="00DC4C2D"/>
    <w:rsid w:val="00DC552C"/>
    <w:rsid w:val="00DC7D6D"/>
    <w:rsid w:val="00DC7F42"/>
    <w:rsid w:val="00DD1AF8"/>
    <w:rsid w:val="00DD2613"/>
    <w:rsid w:val="00DD6282"/>
    <w:rsid w:val="00DE074A"/>
    <w:rsid w:val="00DE13E1"/>
    <w:rsid w:val="00DE5F09"/>
    <w:rsid w:val="00DE78B1"/>
    <w:rsid w:val="00DF37CF"/>
    <w:rsid w:val="00DF5007"/>
    <w:rsid w:val="00E066AA"/>
    <w:rsid w:val="00E12498"/>
    <w:rsid w:val="00E12930"/>
    <w:rsid w:val="00E24A71"/>
    <w:rsid w:val="00E25C29"/>
    <w:rsid w:val="00E27AF3"/>
    <w:rsid w:val="00E3177A"/>
    <w:rsid w:val="00E33F16"/>
    <w:rsid w:val="00E402C5"/>
    <w:rsid w:val="00E4081A"/>
    <w:rsid w:val="00E4249D"/>
    <w:rsid w:val="00E6751E"/>
    <w:rsid w:val="00E81510"/>
    <w:rsid w:val="00E91A7B"/>
    <w:rsid w:val="00E95DDE"/>
    <w:rsid w:val="00EA3706"/>
    <w:rsid w:val="00EA5B11"/>
    <w:rsid w:val="00EA6BA2"/>
    <w:rsid w:val="00EB0411"/>
    <w:rsid w:val="00EB7764"/>
    <w:rsid w:val="00EB7801"/>
    <w:rsid w:val="00EC015B"/>
    <w:rsid w:val="00EC1045"/>
    <w:rsid w:val="00EC51CA"/>
    <w:rsid w:val="00EC6D49"/>
    <w:rsid w:val="00ED0261"/>
    <w:rsid w:val="00ED3135"/>
    <w:rsid w:val="00ED3E2C"/>
    <w:rsid w:val="00ED4C07"/>
    <w:rsid w:val="00EE20B8"/>
    <w:rsid w:val="00EE2FFA"/>
    <w:rsid w:val="00EE450E"/>
    <w:rsid w:val="00EE500D"/>
    <w:rsid w:val="00EE6B0A"/>
    <w:rsid w:val="00EF03C1"/>
    <w:rsid w:val="00EF18DD"/>
    <w:rsid w:val="00EF1E7E"/>
    <w:rsid w:val="00EF5440"/>
    <w:rsid w:val="00F0028B"/>
    <w:rsid w:val="00F01638"/>
    <w:rsid w:val="00F11B5B"/>
    <w:rsid w:val="00F1208D"/>
    <w:rsid w:val="00F15B99"/>
    <w:rsid w:val="00F16510"/>
    <w:rsid w:val="00F25FA6"/>
    <w:rsid w:val="00F278E3"/>
    <w:rsid w:val="00F31EC1"/>
    <w:rsid w:val="00F33E19"/>
    <w:rsid w:val="00F44396"/>
    <w:rsid w:val="00F44F5C"/>
    <w:rsid w:val="00F53F17"/>
    <w:rsid w:val="00F55A5E"/>
    <w:rsid w:val="00F56273"/>
    <w:rsid w:val="00F5770A"/>
    <w:rsid w:val="00F63548"/>
    <w:rsid w:val="00F64132"/>
    <w:rsid w:val="00F64C80"/>
    <w:rsid w:val="00F737C3"/>
    <w:rsid w:val="00F8213D"/>
    <w:rsid w:val="00F832D9"/>
    <w:rsid w:val="00F95D0C"/>
    <w:rsid w:val="00F95D69"/>
    <w:rsid w:val="00FA749A"/>
    <w:rsid w:val="00FA7E09"/>
    <w:rsid w:val="00FB2FD9"/>
    <w:rsid w:val="00FC5318"/>
    <w:rsid w:val="00FC6517"/>
    <w:rsid w:val="00FD1E58"/>
    <w:rsid w:val="00FD24A4"/>
    <w:rsid w:val="00FD2616"/>
    <w:rsid w:val="00FE2B33"/>
    <w:rsid w:val="00FE573A"/>
    <w:rsid w:val="00FF03CE"/>
    <w:rsid w:val="00FF0DFD"/>
    <w:rsid w:val="00FF39E3"/>
    <w:rsid w:val="00FF3E03"/>
    <w:rsid w:val="00FF4762"/>
    <w:rsid w:val="00FF522A"/>
    <w:rsid w:val="00FF56B5"/>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0"/>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0">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THChar">
    <w:name w:val="TH Char"/>
    <w:link w:val="TH"/>
    <w:qFormat/>
    <w:rsid w:val="002A0D09"/>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7FD9-0A7B-4BDD-BF9F-3A4B931DE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1655</Words>
  <Characters>9437</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11070</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2</cp:revision>
  <cp:lastPrinted>2009-10-12T07:10:00Z</cp:lastPrinted>
  <dcterms:created xsi:type="dcterms:W3CDTF">2023-05-12T06:53:00Z</dcterms:created>
  <dcterms:modified xsi:type="dcterms:W3CDTF">2023-05-12T06:53:00Z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